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466704" w:rsidRPr="00A90706" w:rsidRDefault="006D2517" w:rsidP="00466704">
      <w:pPr>
        <w:jc w:val="center"/>
        <w:rPr>
          <w:rFonts w:ascii="Times New Roman" w:hAnsi="Times New Roman" w:cs="Times New Roman"/>
          <w:b/>
          <w:sz w:val="24"/>
          <w:szCs w:val="24"/>
        </w:rPr>
      </w:pPr>
      <w:r w:rsidRPr="00A90706">
        <w:rPr>
          <w:rFonts w:ascii="Times New Roman" w:hAnsi="Times New Roman" w:cs="Times New Roman"/>
          <w:b/>
          <w:sz w:val="24"/>
          <w:szCs w:val="24"/>
        </w:rPr>
        <w:t>Discussion</w:t>
      </w:r>
      <w:r w:rsidR="00C57174" w:rsidRPr="00A90706">
        <w:rPr>
          <w:rFonts w:ascii="Times New Roman" w:hAnsi="Times New Roman" w:cs="Times New Roman"/>
          <w:b/>
          <w:sz w:val="24"/>
          <w:szCs w:val="24"/>
        </w:rPr>
        <w:t xml:space="preserve"> Questions</w:t>
      </w:r>
    </w:p>
    <w:p w:rsidR="00A11E79" w:rsidRPr="00A90706" w:rsidRDefault="00885891" w:rsidP="009F0C32">
      <w:pPr>
        <w:spacing w:after="0" w:line="480" w:lineRule="auto"/>
        <w:contextualSpacing/>
        <w:jc w:val="center"/>
        <w:rPr>
          <w:rFonts w:ascii="Times New Roman" w:hAnsi="Times New Roman" w:cs="Times New Roman"/>
          <w:sz w:val="24"/>
          <w:szCs w:val="24"/>
        </w:rPr>
      </w:pPr>
      <w:r w:rsidRPr="00A90706">
        <w:rPr>
          <w:rFonts w:ascii="Times New Roman" w:hAnsi="Times New Roman" w:cs="Times New Roman"/>
          <w:sz w:val="24"/>
          <w:szCs w:val="24"/>
        </w:rPr>
        <w:t>Student’s Name</w:t>
      </w:r>
    </w:p>
    <w:p w:rsidR="00885891" w:rsidRPr="00A90706" w:rsidRDefault="00885891" w:rsidP="009F0C32">
      <w:pPr>
        <w:spacing w:after="0" w:line="480" w:lineRule="auto"/>
        <w:contextualSpacing/>
        <w:jc w:val="center"/>
        <w:rPr>
          <w:rFonts w:ascii="Times New Roman" w:hAnsi="Times New Roman" w:cs="Times New Roman"/>
          <w:sz w:val="24"/>
          <w:szCs w:val="24"/>
        </w:rPr>
      </w:pPr>
      <w:r w:rsidRPr="00A90706">
        <w:rPr>
          <w:rFonts w:ascii="Times New Roman" w:hAnsi="Times New Roman" w:cs="Times New Roman"/>
          <w:sz w:val="24"/>
          <w:szCs w:val="24"/>
        </w:rPr>
        <w:t>Institution Affiliation</w:t>
      </w:r>
    </w:p>
    <w:p w:rsidR="003625A5" w:rsidRPr="00A90706" w:rsidRDefault="003625A5" w:rsidP="009F0C32">
      <w:pPr>
        <w:spacing w:after="0" w:line="480" w:lineRule="auto"/>
        <w:contextualSpacing/>
        <w:jc w:val="center"/>
        <w:rPr>
          <w:rFonts w:ascii="Times New Roman" w:hAnsi="Times New Roman" w:cs="Times New Roman"/>
          <w:sz w:val="24"/>
          <w:szCs w:val="24"/>
        </w:rPr>
      </w:pPr>
      <w:r w:rsidRPr="00A90706">
        <w:rPr>
          <w:rFonts w:ascii="Times New Roman" w:hAnsi="Times New Roman" w:cs="Times New Roman"/>
          <w:sz w:val="24"/>
          <w:szCs w:val="24"/>
        </w:rPr>
        <w:t>Date</w:t>
      </w:r>
    </w:p>
    <w:p w:rsidR="005053D3" w:rsidRPr="00A90706" w:rsidRDefault="005053D3" w:rsidP="009F0C32">
      <w:pPr>
        <w:spacing w:after="0" w:line="480" w:lineRule="auto"/>
        <w:contextualSpacing/>
        <w:rPr>
          <w:rFonts w:ascii="Times New Roman" w:hAnsi="Times New Roman" w:cs="Times New Roman"/>
          <w:sz w:val="24"/>
          <w:szCs w:val="24"/>
        </w:rPr>
      </w:pPr>
    </w:p>
    <w:p w:rsidR="00885891" w:rsidRPr="00A90706" w:rsidRDefault="00885891" w:rsidP="009F0C32">
      <w:pPr>
        <w:spacing w:after="0" w:line="480" w:lineRule="auto"/>
        <w:contextualSpacing/>
        <w:rPr>
          <w:rFonts w:ascii="Times New Roman" w:hAnsi="Times New Roman" w:cs="Times New Roman"/>
          <w:sz w:val="24"/>
          <w:szCs w:val="24"/>
        </w:rPr>
      </w:pPr>
    </w:p>
    <w:p w:rsidR="00885891" w:rsidRPr="00A90706" w:rsidRDefault="00885891"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5053D3" w:rsidRPr="00A90706" w:rsidRDefault="005053D3" w:rsidP="009F0C32">
      <w:pPr>
        <w:spacing w:after="0" w:line="480" w:lineRule="auto"/>
        <w:contextualSpacing/>
        <w:rPr>
          <w:rFonts w:ascii="Times New Roman" w:hAnsi="Times New Roman" w:cs="Times New Roman"/>
          <w:sz w:val="24"/>
          <w:szCs w:val="24"/>
        </w:rPr>
      </w:pPr>
    </w:p>
    <w:p w:rsidR="00F45257" w:rsidRPr="00A90706" w:rsidRDefault="00F45257" w:rsidP="009F0C32">
      <w:pPr>
        <w:pStyle w:val="comp"/>
        <w:shd w:val="clear" w:color="auto" w:fill="FFFFFF"/>
        <w:spacing w:before="0" w:after="0" w:line="480" w:lineRule="auto"/>
        <w:contextualSpacing/>
        <w:jc w:val="both"/>
        <w:textAlignment w:val="baseline"/>
      </w:pPr>
    </w:p>
    <w:p w:rsidR="0064399F" w:rsidRPr="00A90706" w:rsidRDefault="006D2517" w:rsidP="00A90706">
      <w:pPr>
        <w:spacing w:line="480" w:lineRule="auto"/>
        <w:contextualSpacing/>
        <w:jc w:val="center"/>
        <w:rPr>
          <w:rFonts w:ascii="Times New Roman" w:hAnsi="Times New Roman" w:cs="Times New Roman"/>
          <w:b/>
          <w:sz w:val="24"/>
          <w:szCs w:val="24"/>
        </w:rPr>
      </w:pPr>
      <w:r w:rsidRPr="00A90706">
        <w:rPr>
          <w:rFonts w:ascii="Times New Roman" w:hAnsi="Times New Roman" w:cs="Times New Roman"/>
          <w:b/>
          <w:sz w:val="24"/>
          <w:szCs w:val="24"/>
        </w:rPr>
        <w:lastRenderedPageBreak/>
        <w:t>Discussion</w:t>
      </w:r>
      <w:r w:rsidR="00C57174" w:rsidRPr="00A90706">
        <w:rPr>
          <w:rFonts w:ascii="Times New Roman" w:hAnsi="Times New Roman" w:cs="Times New Roman"/>
          <w:b/>
          <w:sz w:val="24"/>
          <w:szCs w:val="24"/>
        </w:rPr>
        <w:t xml:space="preserve"> Questions</w:t>
      </w:r>
    </w:p>
    <w:p w:rsidR="00C3012B" w:rsidRPr="00A90706" w:rsidRDefault="00C3012B" w:rsidP="00A90706">
      <w:pPr>
        <w:spacing w:line="480" w:lineRule="auto"/>
        <w:contextualSpacing/>
        <w:rPr>
          <w:rFonts w:ascii="Times New Roman" w:hAnsi="Times New Roman" w:cs="Times New Roman"/>
          <w:b/>
          <w:sz w:val="24"/>
          <w:szCs w:val="24"/>
          <w:shd w:val="clear" w:color="auto" w:fill="FFFFFF"/>
        </w:rPr>
      </w:pPr>
      <w:r w:rsidRPr="00A90706">
        <w:rPr>
          <w:rFonts w:ascii="Times New Roman" w:hAnsi="Times New Roman" w:cs="Times New Roman"/>
          <w:b/>
          <w:sz w:val="24"/>
          <w:szCs w:val="24"/>
          <w:shd w:val="clear" w:color="auto" w:fill="FFFFFF"/>
        </w:rPr>
        <w:t xml:space="preserve">Question 1 </w:t>
      </w:r>
    </w:p>
    <w:p w:rsidR="005B3AAE" w:rsidRPr="00A90706" w:rsidRDefault="00C3012B"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There are numerous discrete challenges or objections that young adults experience as they become sovereign and enter the workforce. As presented by one theorist by the name Levinson, the early adult period of transition takes place amid the ages of 17-22. Moreover, amid the ages of 22 to 28, young adults enter the adult world and become dedicated to a career. Therefore, the first challenge that they experience involves passage from college to an occupation. In order for one to acquire a job, there are many credentials that are needed such as college degree, and certification</w:t>
      </w:r>
      <w:r w:rsidR="00A90706" w:rsidRPr="00A90706">
        <w:rPr>
          <w:rFonts w:ascii="Times New Roman" w:hAnsi="Times New Roman" w:cs="Times New Roman"/>
          <w:sz w:val="24"/>
          <w:szCs w:val="24"/>
          <w:shd w:val="clear" w:color="auto" w:fill="FFFFFF"/>
        </w:rPr>
        <w:t xml:space="preserve"> (Matthews et al. 2019)</w:t>
      </w:r>
      <w:r w:rsidRPr="00A90706">
        <w:rPr>
          <w:rFonts w:ascii="Times New Roman" w:hAnsi="Times New Roman" w:cs="Times New Roman"/>
          <w:sz w:val="24"/>
          <w:szCs w:val="24"/>
          <w:shd w:val="clear" w:color="auto" w:fill="FFFFFF"/>
        </w:rPr>
        <w:t xml:space="preserve">. This can therefore make young adults to delay other traditional adult duties and responsibilities in order to explore unusual work and educational possibilities, prior to entering a workforce. </w:t>
      </w:r>
    </w:p>
    <w:p w:rsidR="00B90241" w:rsidRPr="00A90706" w:rsidRDefault="00C3012B"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Young adults also experience the challenge of determining their work/occupation identity. Since young adults are still in the process of discovering themselves, and working out their duties in life, it might be challenging for them to determine a work identity. Together with the challenges associated with determining a work identity, it might be challenging to identify a balance amid the divergent identities one adopts</w:t>
      </w:r>
      <w:r w:rsidR="00A90706" w:rsidRPr="00A90706">
        <w:rPr>
          <w:rFonts w:ascii="Times New Roman" w:hAnsi="Times New Roman" w:cs="Times New Roman"/>
          <w:sz w:val="24"/>
          <w:szCs w:val="24"/>
          <w:shd w:val="clear" w:color="auto" w:fill="FFFFFF"/>
        </w:rPr>
        <w:t xml:space="preserve"> (Matthews et al. 2019)</w:t>
      </w:r>
      <w:r w:rsidRPr="00A90706">
        <w:rPr>
          <w:rFonts w:ascii="Times New Roman" w:hAnsi="Times New Roman" w:cs="Times New Roman"/>
          <w:sz w:val="24"/>
          <w:szCs w:val="24"/>
          <w:shd w:val="clear" w:color="auto" w:fill="FFFFFF"/>
        </w:rPr>
        <w:t>. Young adults also experience the challenge of creating and modifying dreams and objectives.</w:t>
      </w:r>
    </w:p>
    <w:p w:rsidR="00B90241" w:rsidRPr="00A90706" w:rsidRDefault="00B90241" w:rsidP="00A90706">
      <w:pPr>
        <w:spacing w:line="480" w:lineRule="auto"/>
        <w:contextualSpacing/>
        <w:rPr>
          <w:rFonts w:ascii="Times New Roman" w:hAnsi="Times New Roman" w:cs="Times New Roman"/>
          <w:sz w:val="24"/>
          <w:szCs w:val="24"/>
          <w:shd w:val="clear" w:color="auto" w:fill="FFFFFF"/>
        </w:rPr>
      </w:pPr>
    </w:p>
    <w:p w:rsidR="00C42ECD" w:rsidRPr="00A90706" w:rsidRDefault="00C42ECD" w:rsidP="00A90706">
      <w:pPr>
        <w:spacing w:line="480" w:lineRule="auto"/>
        <w:contextualSpacing/>
        <w:rPr>
          <w:rFonts w:ascii="Times New Roman" w:hAnsi="Times New Roman" w:cs="Times New Roman"/>
          <w:b/>
          <w:sz w:val="24"/>
          <w:szCs w:val="24"/>
          <w:shd w:val="clear" w:color="auto" w:fill="FFFFFF"/>
        </w:rPr>
      </w:pPr>
      <w:r w:rsidRPr="00A90706">
        <w:rPr>
          <w:rFonts w:ascii="Times New Roman" w:hAnsi="Times New Roman" w:cs="Times New Roman"/>
          <w:b/>
          <w:sz w:val="24"/>
          <w:szCs w:val="24"/>
          <w:shd w:val="clear" w:color="auto" w:fill="FFFFFF"/>
        </w:rPr>
        <w:t>Question 2</w:t>
      </w:r>
    </w:p>
    <w:p w:rsidR="00C42ECD" w:rsidRPr="00A90706" w:rsidRDefault="00C42ECD"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 xml:space="preserve">There are several factors that are hinder young adult in regards to establishing a work identity. These factors can be categorized as culture, </w:t>
      </w:r>
      <w:r w:rsidR="00A90706" w:rsidRPr="00A90706">
        <w:rPr>
          <w:rFonts w:ascii="Times New Roman" w:hAnsi="Times New Roman" w:cs="Times New Roman"/>
          <w:sz w:val="24"/>
          <w:szCs w:val="24"/>
          <w:shd w:val="clear" w:color="auto" w:fill="FFFFFF"/>
        </w:rPr>
        <w:t xml:space="preserve">mental problems </w:t>
      </w:r>
      <w:r w:rsidRPr="00A90706">
        <w:rPr>
          <w:rFonts w:ascii="Times New Roman" w:hAnsi="Times New Roman" w:cs="Times New Roman"/>
          <w:sz w:val="24"/>
          <w:szCs w:val="24"/>
          <w:shd w:val="clear" w:color="auto" w:fill="FFFFFF"/>
        </w:rPr>
        <w:t>and job</w:t>
      </w:r>
      <w:r w:rsidR="00A90706" w:rsidRPr="00A90706">
        <w:rPr>
          <w:rFonts w:ascii="Times New Roman" w:hAnsi="Times New Roman" w:cs="Times New Roman"/>
          <w:sz w:val="24"/>
          <w:szCs w:val="24"/>
          <w:shd w:val="clear" w:color="auto" w:fill="FFFFFF"/>
        </w:rPr>
        <w:t xml:space="preserve"> (</w:t>
      </w:r>
      <w:proofErr w:type="spellStart"/>
      <w:r w:rsidR="00A90706" w:rsidRPr="00A90706">
        <w:rPr>
          <w:rFonts w:ascii="Times New Roman" w:hAnsi="Times New Roman" w:cs="Times New Roman"/>
          <w:sz w:val="24"/>
          <w:szCs w:val="24"/>
          <w:shd w:val="clear" w:color="auto" w:fill="FFFFFF"/>
        </w:rPr>
        <w:t>Liljeholm</w:t>
      </w:r>
      <w:proofErr w:type="spellEnd"/>
      <w:r w:rsidR="00A90706" w:rsidRPr="00A90706">
        <w:rPr>
          <w:rFonts w:ascii="Times New Roman" w:hAnsi="Times New Roman" w:cs="Times New Roman"/>
          <w:sz w:val="24"/>
          <w:szCs w:val="24"/>
          <w:shd w:val="clear" w:color="auto" w:fill="FFFFFF"/>
        </w:rPr>
        <w:t xml:space="preserve">, &amp; </w:t>
      </w:r>
      <w:proofErr w:type="spellStart"/>
      <w:r w:rsidR="00A90706" w:rsidRPr="00A90706">
        <w:rPr>
          <w:rFonts w:ascii="Times New Roman" w:hAnsi="Times New Roman" w:cs="Times New Roman"/>
          <w:sz w:val="24"/>
          <w:szCs w:val="24"/>
          <w:shd w:val="clear" w:color="auto" w:fill="FFFFFF"/>
        </w:rPr>
        <w:t>Bejerholm</w:t>
      </w:r>
      <w:proofErr w:type="spellEnd"/>
      <w:r w:rsidR="00A90706" w:rsidRPr="00A90706">
        <w:rPr>
          <w:rFonts w:ascii="Times New Roman" w:hAnsi="Times New Roman" w:cs="Times New Roman"/>
          <w:sz w:val="24"/>
          <w:szCs w:val="24"/>
          <w:shd w:val="clear" w:color="auto" w:fill="FFFFFF"/>
        </w:rPr>
        <w:t>, 2020)</w:t>
      </w:r>
      <w:r w:rsidRPr="00A90706">
        <w:rPr>
          <w:rFonts w:ascii="Times New Roman" w:hAnsi="Times New Roman" w:cs="Times New Roman"/>
          <w:sz w:val="24"/>
          <w:szCs w:val="24"/>
          <w:shd w:val="clear" w:color="auto" w:fill="FFFFFF"/>
        </w:rPr>
        <w:t xml:space="preserve">. It is important to note that, culture depicts the meanings as well as values that are shared mid people within an organization. Because of the culture in an organization, young </w:t>
      </w:r>
      <w:r w:rsidRPr="00A90706">
        <w:rPr>
          <w:rFonts w:ascii="Times New Roman" w:hAnsi="Times New Roman" w:cs="Times New Roman"/>
          <w:sz w:val="24"/>
          <w:szCs w:val="24"/>
          <w:shd w:val="clear" w:color="auto" w:fill="FFFFFF"/>
        </w:rPr>
        <w:lastRenderedPageBreak/>
        <w:t xml:space="preserve">adults would be anticipated to match the cultural expectations which could sometimes be difficult for them as some cultural aspects might be against their cultural values. </w:t>
      </w:r>
    </w:p>
    <w:p w:rsidR="00B90241" w:rsidRPr="00A90706" w:rsidRDefault="00C42ECD"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A job can as well hinder work identity formation in young adults because changing a job can as well change the way young adults are seen and who they identify with. This can therefore hinder their capability to form work identity. Social media sites play an important role in formation of work identity since they promote identity expression, exploration, and experimentation.</w:t>
      </w:r>
    </w:p>
    <w:p w:rsidR="00313DFC" w:rsidRPr="00A90706" w:rsidRDefault="00313DFC" w:rsidP="00A90706">
      <w:pPr>
        <w:spacing w:line="480" w:lineRule="auto"/>
        <w:contextualSpacing/>
        <w:rPr>
          <w:rFonts w:ascii="Times New Roman" w:hAnsi="Times New Roman" w:cs="Times New Roman"/>
          <w:b/>
          <w:sz w:val="24"/>
          <w:szCs w:val="24"/>
          <w:shd w:val="clear" w:color="auto" w:fill="FFFFFF"/>
        </w:rPr>
      </w:pPr>
      <w:r w:rsidRPr="00A90706">
        <w:rPr>
          <w:rFonts w:ascii="Times New Roman" w:hAnsi="Times New Roman" w:cs="Times New Roman"/>
          <w:b/>
          <w:sz w:val="24"/>
          <w:szCs w:val="24"/>
          <w:shd w:val="clear" w:color="auto" w:fill="FFFFFF"/>
        </w:rPr>
        <w:t>Question 3</w:t>
      </w:r>
    </w:p>
    <w:p w:rsidR="00313DFC" w:rsidRPr="00A90706" w:rsidRDefault="00313DFC"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Middle adulthood stage is majorly associated with ages amid 40-65. There are numerous pros and cons that can be linked with this period in regards to physical, psychosocial, and cognitive development. One of the advantages of entering middle adulthood in regards to psychosocial development is to create generativity. In other words, individuals who enter middle adulthood develop the desire to extend their influence together with obligation to family, community, and upcoming generations</w:t>
      </w:r>
      <w:r w:rsidR="007310FD" w:rsidRPr="00A90706">
        <w:rPr>
          <w:rFonts w:ascii="Times New Roman" w:hAnsi="Times New Roman" w:cs="Times New Roman"/>
          <w:sz w:val="24"/>
          <w:szCs w:val="24"/>
          <w:shd w:val="clear" w:color="auto" w:fill="FFFFFF"/>
        </w:rPr>
        <w:t xml:space="preserve"> (</w:t>
      </w:r>
      <w:r w:rsidR="007310FD" w:rsidRPr="00A90706">
        <w:rPr>
          <w:rFonts w:ascii="Times New Roman" w:hAnsi="Times New Roman" w:cs="Times New Roman"/>
          <w:bCs/>
          <w:sz w:val="24"/>
          <w:szCs w:val="24"/>
          <w:bdr w:val="none" w:sz="0" w:space="0" w:color="auto" w:frame="1"/>
        </w:rPr>
        <w:t>University of Arkansas, 2020)</w:t>
      </w:r>
      <w:r w:rsidRPr="00A90706">
        <w:rPr>
          <w:rFonts w:ascii="Times New Roman" w:hAnsi="Times New Roman" w:cs="Times New Roman"/>
          <w:sz w:val="24"/>
          <w:szCs w:val="24"/>
          <w:shd w:val="clear" w:color="auto" w:fill="FFFFFF"/>
        </w:rPr>
        <w:t xml:space="preserve">. The advantage of entering middle adulthood in regards to cognitive growth is that, emotionally, brain of an individual in middle adulthood is calmer, less neurotic, and more competent of managing emotions. </w:t>
      </w:r>
    </w:p>
    <w:p w:rsidR="00736479" w:rsidRPr="00A90706" w:rsidRDefault="00313DFC"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On the other hand, the advantage linked to middle adulthood in regards to physical growth is that, it promotes complete physical maturation. One of the major physical disadvantages of getting to middle adulthood is that, individuals may begin to experience hearing loss due to be exposed to lofty level of noi</w:t>
      </w:r>
      <w:r w:rsidR="00C309FC" w:rsidRPr="00A90706">
        <w:rPr>
          <w:rFonts w:ascii="Times New Roman" w:hAnsi="Times New Roman" w:cs="Times New Roman"/>
          <w:sz w:val="24"/>
          <w:szCs w:val="24"/>
          <w:shd w:val="clear" w:color="auto" w:fill="FFFFFF"/>
        </w:rPr>
        <w:t xml:space="preserve">se and the skin starts to dry off. </w:t>
      </w:r>
      <w:r w:rsidRPr="00A90706">
        <w:rPr>
          <w:rFonts w:ascii="Times New Roman" w:hAnsi="Times New Roman" w:cs="Times New Roman"/>
          <w:sz w:val="24"/>
          <w:szCs w:val="24"/>
          <w:shd w:val="clear" w:color="auto" w:fill="FFFFFF"/>
        </w:rPr>
        <w:t>On the other hand, the disadvantage associated with psychological growth in middle adulthood is that, it promotes an up-surge in loneliness</w:t>
      </w:r>
      <w:r w:rsidR="007310FD" w:rsidRPr="00A90706">
        <w:rPr>
          <w:rFonts w:ascii="Times New Roman" w:hAnsi="Times New Roman" w:cs="Times New Roman"/>
          <w:sz w:val="24"/>
          <w:szCs w:val="24"/>
          <w:shd w:val="clear" w:color="auto" w:fill="FFFFFF"/>
        </w:rPr>
        <w:t xml:space="preserve"> (</w:t>
      </w:r>
      <w:proofErr w:type="spellStart"/>
      <w:r w:rsidR="007310FD" w:rsidRPr="00A90706">
        <w:rPr>
          <w:rFonts w:ascii="Times New Roman" w:hAnsi="Times New Roman" w:cs="Times New Roman"/>
          <w:bCs/>
          <w:sz w:val="24"/>
          <w:szCs w:val="24"/>
          <w:bdr w:val="none" w:sz="0" w:space="0" w:color="auto" w:frame="1"/>
        </w:rPr>
        <w:t>Connectus</w:t>
      </w:r>
      <w:proofErr w:type="spellEnd"/>
      <w:r w:rsidR="007310FD" w:rsidRPr="00A90706">
        <w:rPr>
          <w:rFonts w:ascii="Times New Roman" w:hAnsi="Times New Roman" w:cs="Times New Roman"/>
          <w:bCs/>
          <w:sz w:val="24"/>
          <w:szCs w:val="24"/>
          <w:bdr w:val="none" w:sz="0" w:space="0" w:color="auto" w:frame="1"/>
        </w:rPr>
        <w:t>, 2018)</w:t>
      </w:r>
      <w:r w:rsidRPr="00A90706">
        <w:rPr>
          <w:rFonts w:ascii="Times New Roman" w:hAnsi="Times New Roman" w:cs="Times New Roman"/>
          <w:sz w:val="24"/>
          <w:szCs w:val="24"/>
          <w:shd w:val="clear" w:color="auto" w:fill="FFFFFF"/>
        </w:rPr>
        <w:t xml:space="preserve">. The disadvantage associated with entering middle </w:t>
      </w:r>
      <w:r w:rsidRPr="00A90706">
        <w:rPr>
          <w:rFonts w:ascii="Times New Roman" w:hAnsi="Times New Roman" w:cs="Times New Roman"/>
          <w:sz w:val="24"/>
          <w:szCs w:val="24"/>
          <w:shd w:val="clear" w:color="auto" w:fill="FFFFFF"/>
        </w:rPr>
        <w:lastRenderedPageBreak/>
        <w:t>adulthood in regards to cognitive development is that, memorization skills as well as perceptual speed both begin to decrease in middle adulthood.</w:t>
      </w:r>
    </w:p>
    <w:p w:rsidR="00736479" w:rsidRPr="00A90706" w:rsidRDefault="00736479" w:rsidP="00A90706">
      <w:pPr>
        <w:spacing w:line="480" w:lineRule="auto"/>
        <w:contextualSpacing/>
        <w:rPr>
          <w:rFonts w:ascii="Times New Roman" w:hAnsi="Times New Roman" w:cs="Times New Roman"/>
          <w:b/>
          <w:sz w:val="24"/>
          <w:szCs w:val="24"/>
          <w:shd w:val="clear" w:color="auto" w:fill="FFFFFF"/>
        </w:rPr>
      </w:pPr>
      <w:r w:rsidRPr="00A90706">
        <w:rPr>
          <w:rFonts w:ascii="Times New Roman" w:hAnsi="Times New Roman" w:cs="Times New Roman"/>
          <w:b/>
          <w:sz w:val="24"/>
          <w:szCs w:val="24"/>
          <w:shd w:val="clear" w:color="auto" w:fill="FFFFFF"/>
        </w:rPr>
        <w:t>Question 4</w:t>
      </w:r>
    </w:p>
    <w:p w:rsidR="00A15AD4" w:rsidRPr="00A90706" w:rsidRDefault="00736479"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 xml:space="preserve">In regards to </w:t>
      </w:r>
      <w:proofErr w:type="spellStart"/>
      <w:r w:rsidRPr="00A90706">
        <w:rPr>
          <w:rFonts w:ascii="Times New Roman" w:hAnsi="Times New Roman" w:cs="Times New Roman"/>
          <w:sz w:val="24"/>
          <w:szCs w:val="24"/>
          <w:shd w:val="clear" w:color="auto" w:fill="FFFFFF"/>
        </w:rPr>
        <w:t>Cuber</w:t>
      </w:r>
      <w:proofErr w:type="spellEnd"/>
      <w:r w:rsidRPr="00A90706">
        <w:rPr>
          <w:rFonts w:ascii="Times New Roman" w:hAnsi="Times New Roman" w:cs="Times New Roman"/>
          <w:sz w:val="24"/>
          <w:szCs w:val="24"/>
          <w:shd w:val="clear" w:color="auto" w:fill="FFFFFF"/>
        </w:rPr>
        <w:t xml:space="preserve"> and </w:t>
      </w:r>
      <w:proofErr w:type="spellStart"/>
      <w:r w:rsidRPr="00A90706">
        <w:rPr>
          <w:rFonts w:ascii="Times New Roman" w:hAnsi="Times New Roman" w:cs="Times New Roman"/>
          <w:sz w:val="24"/>
          <w:szCs w:val="24"/>
          <w:shd w:val="clear" w:color="auto" w:fill="FFFFFF"/>
        </w:rPr>
        <w:t>Harroff’s</w:t>
      </w:r>
      <w:proofErr w:type="spellEnd"/>
      <w:r w:rsidRPr="00A90706">
        <w:rPr>
          <w:rFonts w:ascii="Times New Roman" w:hAnsi="Times New Roman" w:cs="Times New Roman"/>
          <w:sz w:val="24"/>
          <w:szCs w:val="24"/>
          <w:shd w:val="clear" w:color="auto" w:fill="FFFFFF"/>
        </w:rPr>
        <w:t xml:space="preserve"> research, there are five kinds of marriages. For this discussion, the two types of marriages selected are vital marriage and total marriage. A vital marriage is one in which the partners are strongly bound as one psychologically and take part in one another's lives in a variety of areas</w:t>
      </w:r>
      <w:r w:rsidR="00A90706" w:rsidRPr="00A90706">
        <w:rPr>
          <w:rFonts w:ascii="Times New Roman" w:hAnsi="Times New Roman" w:cs="Times New Roman"/>
          <w:sz w:val="24"/>
          <w:szCs w:val="24"/>
          <w:shd w:val="clear" w:color="auto" w:fill="FFFFFF"/>
        </w:rPr>
        <w:t xml:space="preserve"> (Skolnick, 2020)</w:t>
      </w:r>
      <w:r w:rsidRPr="00A90706">
        <w:rPr>
          <w:rFonts w:ascii="Times New Roman" w:hAnsi="Times New Roman" w:cs="Times New Roman"/>
          <w:sz w:val="24"/>
          <w:szCs w:val="24"/>
          <w:shd w:val="clear" w:color="auto" w:fill="FFFFFF"/>
        </w:rPr>
        <w:t xml:space="preserve">.  In other words, in vital marriages, the lives of the partners are strongly tangled; the partners also spend time together. The advantages of vital marriages is that, the partners resolve issues through comprise, often make sacrifices for one another, believe that sex is essential and pleasurable, as well as resolves issues quickly. Moreover, vital marriages are considered to be warm, loving, as well as committed, and there is interest amid the partners. </w:t>
      </w:r>
    </w:p>
    <w:p w:rsidR="00B90241" w:rsidRPr="00A90706" w:rsidRDefault="00736479"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The disadvantages associated with this type of marriage are, it can become difficult for one partner to seek for divorce, and challenging conflicts can go unsolved. The second type of marriage is known as total-marriage</w:t>
      </w:r>
      <w:r w:rsidR="00A90706" w:rsidRPr="00A90706">
        <w:rPr>
          <w:rFonts w:ascii="Times New Roman" w:hAnsi="Times New Roman" w:cs="Times New Roman"/>
          <w:sz w:val="24"/>
          <w:szCs w:val="24"/>
          <w:shd w:val="clear" w:color="auto" w:fill="FFFFFF"/>
        </w:rPr>
        <w:t xml:space="preserve"> (Skolnick, 2020)</w:t>
      </w:r>
      <w:r w:rsidRPr="00A90706">
        <w:rPr>
          <w:rFonts w:ascii="Times New Roman" w:hAnsi="Times New Roman" w:cs="Times New Roman"/>
          <w:sz w:val="24"/>
          <w:szCs w:val="24"/>
          <w:shd w:val="clear" w:color="auto" w:fill="FFFFFF"/>
        </w:rPr>
        <w:t>. This type of marriage is related to a vital marriage since the couples take part in one another lives at every level and there are few areas of hostility. The advantages associated with this marriage include ability of the partners to have similar investments and friends; it appears to be more encompassing compared to vital marriages. However, it might become difficult to manage finances in this type of marriage. Moreover, solving problems might take time.</w:t>
      </w:r>
    </w:p>
    <w:p w:rsidR="00DF315B" w:rsidRPr="00A90706" w:rsidRDefault="00DF315B" w:rsidP="00A90706">
      <w:pPr>
        <w:spacing w:line="480" w:lineRule="auto"/>
        <w:contextualSpacing/>
        <w:rPr>
          <w:rFonts w:ascii="Times New Roman" w:hAnsi="Times New Roman" w:cs="Times New Roman"/>
          <w:b/>
          <w:sz w:val="24"/>
          <w:szCs w:val="24"/>
          <w:shd w:val="clear" w:color="auto" w:fill="FFFFFF"/>
        </w:rPr>
      </w:pPr>
      <w:r w:rsidRPr="00A90706">
        <w:rPr>
          <w:rFonts w:ascii="Times New Roman" w:hAnsi="Times New Roman" w:cs="Times New Roman"/>
          <w:b/>
          <w:sz w:val="24"/>
          <w:szCs w:val="24"/>
          <w:shd w:val="clear" w:color="auto" w:fill="FFFFFF"/>
        </w:rPr>
        <w:t>Question 5</w:t>
      </w:r>
    </w:p>
    <w:p w:rsidR="00DF315B" w:rsidRPr="00A90706" w:rsidRDefault="00DF315B"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 xml:space="preserve">There are numerous impacts that can be associated with extended military deployments. It is important to note that, extended deployment negatively impacts the connection amid the </w:t>
      </w:r>
      <w:r w:rsidRPr="00A90706">
        <w:rPr>
          <w:rFonts w:ascii="Times New Roman" w:hAnsi="Times New Roman" w:cs="Times New Roman"/>
          <w:sz w:val="24"/>
          <w:szCs w:val="24"/>
          <w:shd w:val="clear" w:color="auto" w:fill="FFFFFF"/>
        </w:rPr>
        <w:lastRenderedPageBreak/>
        <w:t xml:space="preserve">military member’ romantic as well as their connection with their children in that, when parents are deployed, their children can begin to experience “a sense of emptiness, loss, and abandonment” (Morin, 2020). This feeling of abandonment can also lead to divorce since it negatively impacts romantic relationship. </w:t>
      </w:r>
    </w:p>
    <w:p w:rsidR="007310FD" w:rsidRPr="00A90706" w:rsidRDefault="00DF315B" w:rsidP="00A90706">
      <w:pPr>
        <w:spacing w:line="480" w:lineRule="auto"/>
        <w:ind w:firstLine="720"/>
        <w:contextualSpacing/>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t>Due to extended military deployment, the military person might take a long time before meeting his/her family members. For example, a study that evaluated teenagers whose parents were deployed in other nations indicated that these teenagers were more likely to develop anxiety concerning the welfare of the deployed parent.</w:t>
      </w:r>
      <w:r w:rsidRPr="00A90706">
        <w:rPr>
          <w:rFonts w:ascii="Times New Roman" w:hAnsi="Times New Roman" w:cs="Times New Roman"/>
          <w:sz w:val="24"/>
          <w:szCs w:val="24"/>
        </w:rPr>
        <w:t xml:space="preserve"> </w:t>
      </w:r>
      <w:r w:rsidRPr="00A90706">
        <w:rPr>
          <w:rFonts w:ascii="Times New Roman" w:hAnsi="Times New Roman" w:cs="Times New Roman"/>
          <w:sz w:val="24"/>
          <w:szCs w:val="24"/>
          <w:shd w:val="clear" w:color="auto" w:fill="FFFFFF"/>
        </w:rPr>
        <w:t>Moreover, according to Morin, (2020), studies indicate that pre-</w:t>
      </w:r>
      <w:proofErr w:type="spellStart"/>
      <w:r w:rsidRPr="00A90706">
        <w:rPr>
          <w:rFonts w:ascii="Times New Roman" w:hAnsi="Times New Roman" w:cs="Times New Roman"/>
          <w:sz w:val="24"/>
          <w:szCs w:val="24"/>
          <w:shd w:val="clear" w:color="auto" w:fill="FFFFFF"/>
        </w:rPr>
        <w:t>schoolers</w:t>
      </w:r>
      <w:proofErr w:type="spellEnd"/>
      <w:r w:rsidRPr="00A90706">
        <w:rPr>
          <w:rFonts w:ascii="Times New Roman" w:hAnsi="Times New Roman" w:cs="Times New Roman"/>
          <w:sz w:val="24"/>
          <w:szCs w:val="24"/>
          <w:shd w:val="clear" w:color="auto" w:fill="FFFFFF"/>
        </w:rPr>
        <w:t xml:space="preserve"> whose parents are deployed parents show lofty emotional reactivity, withdrawal, as well as anxiousness, and depression.</w:t>
      </w:r>
    </w:p>
    <w:p w:rsidR="007310FD" w:rsidRPr="00A90706" w:rsidRDefault="007310FD"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A90706" w:rsidRDefault="00A90706" w:rsidP="00B90241">
      <w:pPr>
        <w:spacing w:line="480" w:lineRule="auto"/>
        <w:contextualSpacing/>
        <w:jc w:val="center"/>
        <w:rPr>
          <w:rFonts w:ascii="Times New Roman" w:hAnsi="Times New Roman" w:cs="Times New Roman"/>
          <w:sz w:val="24"/>
          <w:szCs w:val="24"/>
          <w:shd w:val="clear" w:color="auto" w:fill="FFFFFF"/>
        </w:rPr>
      </w:pPr>
    </w:p>
    <w:p w:rsidR="00194CA4" w:rsidRPr="00A90706" w:rsidRDefault="00866CD9" w:rsidP="00B90241">
      <w:pPr>
        <w:spacing w:line="480" w:lineRule="auto"/>
        <w:contextualSpacing/>
        <w:jc w:val="center"/>
        <w:rPr>
          <w:rFonts w:ascii="Times New Roman" w:hAnsi="Times New Roman" w:cs="Times New Roman"/>
          <w:sz w:val="24"/>
          <w:szCs w:val="24"/>
          <w:shd w:val="clear" w:color="auto" w:fill="FFFFFF"/>
        </w:rPr>
      </w:pPr>
      <w:r w:rsidRPr="00A90706">
        <w:rPr>
          <w:rFonts w:ascii="Times New Roman" w:hAnsi="Times New Roman" w:cs="Times New Roman"/>
          <w:sz w:val="24"/>
          <w:szCs w:val="24"/>
          <w:shd w:val="clear" w:color="auto" w:fill="FFFFFF"/>
        </w:rPr>
        <w:lastRenderedPageBreak/>
        <w:t>Reference</w:t>
      </w:r>
      <w:r w:rsidR="00C57174" w:rsidRPr="00A90706">
        <w:rPr>
          <w:rFonts w:ascii="Times New Roman" w:hAnsi="Times New Roman" w:cs="Times New Roman"/>
          <w:sz w:val="24"/>
          <w:szCs w:val="24"/>
          <w:shd w:val="clear" w:color="auto" w:fill="FFFFFF"/>
        </w:rPr>
        <w:t>s</w:t>
      </w:r>
    </w:p>
    <w:p w:rsidR="00A90706" w:rsidRPr="00A90706" w:rsidRDefault="00A90706" w:rsidP="003B51EC">
      <w:pPr>
        <w:spacing w:line="480" w:lineRule="auto"/>
        <w:ind w:left="720" w:hanging="720"/>
        <w:rPr>
          <w:rFonts w:ascii="Times New Roman" w:hAnsi="Times New Roman" w:cs="Times New Roman"/>
          <w:bCs/>
          <w:sz w:val="24"/>
          <w:szCs w:val="24"/>
          <w:bdr w:val="none" w:sz="0" w:space="0" w:color="auto" w:frame="1"/>
        </w:rPr>
      </w:pPr>
      <w:r w:rsidRPr="00A90706">
        <w:rPr>
          <w:rFonts w:ascii="Times New Roman" w:hAnsi="Times New Roman" w:cs="Times New Roman"/>
          <w:bCs/>
          <w:sz w:val="24"/>
          <w:szCs w:val="24"/>
          <w:bdr w:val="none" w:sz="0" w:space="0" w:color="auto" w:frame="1"/>
        </w:rPr>
        <w:t xml:space="preserve">Morin, A. (2020). What to expect from a child who has a parent who is deployed. </w:t>
      </w:r>
      <w:proofErr w:type="spellStart"/>
      <w:r w:rsidRPr="00A90706">
        <w:rPr>
          <w:rFonts w:ascii="Times New Roman" w:hAnsi="Times New Roman" w:cs="Times New Roman"/>
          <w:bCs/>
          <w:sz w:val="24"/>
          <w:szCs w:val="24"/>
          <w:bdr w:val="none" w:sz="0" w:space="0" w:color="auto" w:frame="1"/>
        </w:rPr>
        <w:t>Verywell</w:t>
      </w:r>
      <w:proofErr w:type="spellEnd"/>
      <w:r w:rsidRPr="00A90706">
        <w:rPr>
          <w:rFonts w:ascii="Times New Roman" w:hAnsi="Times New Roman" w:cs="Times New Roman"/>
          <w:bCs/>
          <w:sz w:val="24"/>
          <w:szCs w:val="24"/>
          <w:bdr w:val="none" w:sz="0" w:space="0" w:color="auto" w:frame="1"/>
        </w:rPr>
        <w:t xml:space="preserve"> Family. </w:t>
      </w:r>
      <w:hyperlink r:id="rId8" w:history="1">
        <w:r w:rsidRPr="00A90706">
          <w:rPr>
            <w:rStyle w:val="Hyperlink"/>
            <w:rFonts w:ascii="Times New Roman" w:hAnsi="Times New Roman" w:cs="Times New Roman"/>
            <w:bCs/>
            <w:sz w:val="24"/>
            <w:szCs w:val="24"/>
            <w:bdr w:val="none" w:sz="0" w:space="0" w:color="auto" w:frame="1"/>
          </w:rPr>
          <w:t>https://www.verywellfamily.com/the-effects-of-military-deployment-on-children-4150518</w:t>
        </w:r>
      </w:hyperlink>
    </w:p>
    <w:p w:rsidR="00A90706" w:rsidRPr="002B61A4" w:rsidRDefault="00A90706" w:rsidP="00A90706">
      <w:pPr>
        <w:spacing w:line="480" w:lineRule="auto"/>
        <w:ind w:left="720" w:hanging="720"/>
        <w:rPr>
          <w:rFonts w:ascii="Times New Roman" w:hAnsi="Times New Roman" w:cs="Times New Roman"/>
          <w:sz w:val="24"/>
          <w:szCs w:val="24"/>
          <w:shd w:val="clear" w:color="auto" w:fill="FFFFFF"/>
        </w:rPr>
      </w:pPr>
      <w:r w:rsidRPr="002B61A4">
        <w:rPr>
          <w:rFonts w:ascii="Times New Roman" w:hAnsi="Times New Roman" w:cs="Times New Roman"/>
          <w:sz w:val="24"/>
          <w:szCs w:val="24"/>
          <w:shd w:val="clear" w:color="auto" w:fill="FFFFFF"/>
        </w:rPr>
        <w:t>Skolnick, A. (2020). 9. Grounds for Marriage: Reflections and Research on an Institution in Transition. In </w:t>
      </w:r>
      <w:r w:rsidRPr="002B61A4">
        <w:rPr>
          <w:rFonts w:ascii="Times New Roman" w:hAnsi="Times New Roman" w:cs="Times New Roman"/>
          <w:i/>
          <w:iCs/>
          <w:sz w:val="24"/>
          <w:szCs w:val="24"/>
          <w:shd w:val="clear" w:color="auto" w:fill="FFFFFF"/>
        </w:rPr>
        <w:t>Inside the American Couple</w:t>
      </w:r>
      <w:r w:rsidRPr="002B61A4">
        <w:rPr>
          <w:rFonts w:ascii="Times New Roman" w:hAnsi="Times New Roman" w:cs="Times New Roman"/>
          <w:sz w:val="24"/>
          <w:szCs w:val="24"/>
          <w:shd w:val="clear" w:color="auto" w:fill="FFFFFF"/>
        </w:rPr>
        <w:t xml:space="preserve"> (pp. 149-163). </w:t>
      </w:r>
      <w:proofErr w:type="gramStart"/>
      <w:r w:rsidRPr="002B61A4">
        <w:rPr>
          <w:rFonts w:ascii="Times New Roman" w:hAnsi="Times New Roman" w:cs="Times New Roman"/>
          <w:sz w:val="24"/>
          <w:szCs w:val="24"/>
          <w:shd w:val="clear" w:color="auto" w:fill="FFFFFF"/>
        </w:rPr>
        <w:t>University of California Press.</w:t>
      </w:r>
      <w:proofErr w:type="gramEnd"/>
    </w:p>
    <w:p w:rsidR="00A90706" w:rsidRPr="002B61A4" w:rsidRDefault="00A90706" w:rsidP="00A90706">
      <w:pPr>
        <w:spacing w:line="480" w:lineRule="auto"/>
        <w:ind w:left="720" w:hanging="720"/>
        <w:rPr>
          <w:rFonts w:ascii="Times New Roman" w:hAnsi="Times New Roman" w:cs="Times New Roman"/>
          <w:sz w:val="24"/>
          <w:szCs w:val="24"/>
          <w:shd w:val="clear" w:color="auto" w:fill="FFFFFF"/>
        </w:rPr>
      </w:pPr>
      <w:r w:rsidRPr="002B61A4">
        <w:rPr>
          <w:rFonts w:ascii="Times New Roman" w:hAnsi="Times New Roman" w:cs="Times New Roman"/>
          <w:sz w:val="24"/>
          <w:szCs w:val="24"/>
          <w:shd w:val="clear" w:color="auto" w:fill="FFFFFF"/>
        </w:rPr>
        <w:t xml:space="preserve">Matthews, T., </w:t>
      </w:r>
      <w:proofErr w:type="spellStart"/>
      <w:r w:rsidRPr="002B61A4">
        <w:rPr>
          <w:rFonts w:ascii="Times New Roman" w:hAnsi="Times New Roman" w:cs="Times New Roman"/>
          <w:sz w:val="24"/>
          <w:szCs w:val="24"/>
          <w:shd w:val="clear" w:color="auto" w:fill="FFFFFF"/>
        </w:rPr>
        <w:t>Danese</w:t>
      </w:r>
      <w:proofErr w:type="spellEnd"/>
      <w:r w:rsidRPr="002B61A4">
        <w:rPr>
          <w:rFonts w:ascii="Times New Roman" w:hAnsi="Times New Roman" w:cs="Times New Roman"/>
          <w:sz w:val="24"/>
          <w:szCs w:val="24"/>
          <w:shd w:val="clear" w:color="auto" w:fill="FFFFFF"/>
        </w:rPr>
        <w:t xml:space="preserve">, A., </w:t>
      </w:r>
      <w:proofErr w:type="spellStart"/>
      <w:r w:rsidRPr="002B61A4">
        <w:rPr>
          <w:rFonts w:ascii="Times New Roman" w:hAnsi="Times New Roman" w:cs="Times New Roman"/>
          <w:sz w:val="24"/>
          <w:szCs w:val="24"/>
          <w:shd w:val="clear" w:color="auto" w:fill="FFFFFF"/>
        </w:rPr>
        <w:t>Caspi</w:t>
      </w:r>
      <w:proofErr w:type="spellEnd"/>
      <w:r w:rsidRPr="002B61A4">
        <w:rPr>
          <w:rFonts w:ascii="Times New Roman" w:hAnsi="Times New Roman" w:cs="Times New Roman"/>
          <w:sz w:val="24"/>
          <w:szCs w:val="24"/>
          <w:shd w:val="clear" w:color="auto" w:fill="FFFFFF"/>
        </w:rPr>
        <w:t xml:space="preserve">, A., Fisher, H. L., Goldman-Mellor, S., </w:t>
      </w:r>
      <w:proofErr w:type="spellStart"/>
      <w:r w:rsidRPr="002B61A4">
        <w:rPr>
          <w:rFonts w:ascii="Times New Roman" w:hAnsi="Times New Roman" w:cs="Times New Roman"/>
          <w:sz w:val="24"/>
          <w:szCs w:val="24"/>
          <w:shd w:val="clear" w:color="auto" w:fill="FFFFFF"/>
        </w:rPr>
        <w:t>Kepa</w:t>
      </w:r>
      <w:proofErr w:type="spellEnd"/>
      <w:r w:rsidRPr="002B61A4">
        <w:rPr>
          <w:rFonts w:ascii="Times New Roman" w:hAnsi="Times New Roman" w:cs="Times New Roman"/>
          <w:sz w:val="24"/>
          <w:szCs w:val="24"/>
          <w:shd w:val="clear" w:color="auto" w:fill="FFFFFF"/>
        </w:rPr>
        <w:t>, A</w:t>
      </w:r>
      <w:proofErr w:type="gramStart"/>
      <w:r w:rsidRPr="002B61A4">
        <w:rPr>
          <w:rFonts w:ascii="Times New Roman" w:hAnsi="Times New Roman" w:cs="Times New Roman"/>
          <w:sz w:val="24"/>
          <w:szCs w:val="24"/>
          <w:shd w:val="clear" w:color="auto" w:fill="FFFFFF"/>
        </w:rPr>
        <w:t>., ...</w:t>
      </w:r>
      <w:proofErr w:type="gramEnd"/>
      <w:r w:rsidRPr="002B61A4">
        <w:rPr>
          <w:rFonts w:ascii="Times New Roman" w:hAnsi="Times New Roman" w:cs="Times New Roman"/>
          <w:sz w:val="24"/>
          <w:szCs w:val="24"/>
          <w:shd w:val="clear" w:color="auto" w:fill="FFFFFF"/>
        </w:rPr>
        <w:t xml:space="preserve"> &amp; </w:t>
      </w:r>
      <w:proofErr w:type="spellStart"/>
      <w:r w:rsidRPr="002B61A4">
        <w:rPr>
          <w:rFonts w:ascii="Times New Roman" w:hAnsi="Times New Roman" w:cs="Times New Roman"/>
          <w:sz w:val="24"/>
          <w:szCs w:val="24"/>
          <w:shd w:val="clear" w:color="auto" w:fill="FFFFFF"/>
        </w:rPr>
        <w:t>Arseneault</w:t>
      </w:r>
      <w:proofErr w:type="spellEnd"/>
      <w:r w:rsidRPr="002B61A4">
        <w:rPr>
          <w:rFonts w:ascii="Times New Roman" w:hAnsi="Times New Roman" w:cs="Times New Roman"/>
          <w:sz w:val="24"/>
          <w:szCs w:val="24"/>
          <w:shd w:val="clear" w:color="auto" w:fill="FFFFFF"/>
        </w:rPr>
        <w:t>, L. (2019). Lonely young adults in modern Britain: findings from an epidemiological cohort study. </w:t>
      </w:r>
      <w:r w:rsidRPr="002B61A4">
        <w:rPr>
          <w:rFonts w:ascii="Times New Roman" w:hAnsi="Times New Roman" w:cs="Times New Roman"/>
          <w:i/>
          <w:iCs/>
          <w:sz w:val="24"/>
          <w:szCs w:val="24"/>
          <w:shd w:val="clear" w:color="auto" w:fill="FFFFFF"/>
        </w:rPr>
        <w:t>Psychological medicine</w:t>
      </w:r>
      <w:r w:rsidRPr="002B61A4">
        <w:rPr>
          <w:rFonts w:ascii="Times New Roman" w:hAnsi="Times New Roman" w:cs="Times New Roman"/>
          <w:sz w:val="24"/>
          <w:szCs w:val="24"/>
          <w:shd w:val="clear" w:color="auto" w:fill="FFFFFF"/>
        </w:rPr>
        <w:t>, </w:t>
      </w:r>
      <w:r w:rsidRPr="002B61A4">
        <w:rPr>
          <w:rFonts w:ascii="Times New Roman" w:hAnsi="Times New Roman" w:cs="Times New Roman"/>
          <w:i/>
          <w:iCs/>
          <w:sz w:val="24"/>
          <w:szCs w:val="24"/>
          <w:shd w:val="clear" w:color="auto" w:fill="FFFFFF"/>
        </w:rPr>
        <w:t>49</w:t>
      </w:r>
      <w:r w:rsidRPr="002B61A4">
        <w:rPr>
          <w:rFonts w:ascii="Times New Roman" w:hAnsi="Times New Roman" w:cs="Times New Roman"/>
          <w:sz w:val="24"/>
          <w:szCs w:val="24"/>
          <w:shd w:val="clear" w:color="auto" w:fill="FFFFFF"/>
        </w:rPr>
        <w:t>(2), 268-277.</w:t>
      </w:r>
    </w:p>
    <w:p w:rsidR="00A90706" w:rsidRPr="002B61A4" w:rsidRDefault="00A90706" w:rsidP="00A90706">
      <w:pPr>
        <w:spacing w:line="480" w:lineRule="auto"/>
        <w:ind w:left="720" w:hanging="720"/>
        <w:rPr>
          <w:rFonts w:ascii="Times New Roman" w:hAnsi="Times New Roman" w:cs="Times New Roman"/>
          <w:sz w:val="24"/>
          <w:szCs w:val="24"/>
          <w:shd w:val="clear" w:color="auto" w:fill="FFFFFF"/>
        </w:rPr>
      </w:pPr>
      <w:proofErr w:type="spellStart"/>
      <w:proofErr w:type="gramStart"/>
      <w:r w:rsidRPr="002B61A4">
        <w:rPr>
          <w:rFonts w:ascii="Times New Roman" w:hAnsi="Times New Roman" w:cs="Times New Roman"/>
          <w:sz w:val="24"/>
          <w:szCs w:val="24"/>
          <w:shd w:val="clear" w:color="auto" w:fill="FFFFFF"/>
        </w:rPr>
        <w:t>Liljeholm</w:t>
      </w:r>
      <w:proofErr w:type="spellEnd"/>
      <w:r w:rsidRPr="002B61A4">
        <w:rPr>
          <w:rFonts w:ascii="Times New Roman" w:hAnsi="Times New Roman" w:cs="Times New Roman"/>
          <w:sz w:val="24"/>
          <w:szCs w:val="24"/>
          <w:shd w:val="clear" w:color="auto" w:fill="FFFFFF"/>
        </w:rPr>
        <w:t xml:space="preserve">, U., &amp; </w:t>
      </w:r>
      <w:proofErr w:type="spellStart"/>
      <w:r w:rsidRPr="002B61A4">
        <w:rPr>
          <w:rFonts w:ascii="Times New Roman" w:hAnsi="Times New Roman" w:cs="Times New Roman"/>
          <w:sz w:val="24"/>
          <w:szCs w:val="24"/>
          <w:shd w:val="clear" w:color="auto" w:fill="FFFFFF"/>
        </w:rPr>
        <w:t>Bejerholm</w:t>
      </w:r>
      <w:proofErr w:type="spellEnd"/>
      <w:r w:rsidRPr="002B61A4">
        <w:rPr>
          <w:rFonts w:ascii="Times New Roman" w:hAnsi="Times New Roman" w:cs="Times New Roman"/>
          <w:sz w:val="24"/>
          <w:szCs w:val="24"/>
          <w:shd w:val="clear" w:color="auto" w:fill="FFFFFF"/>
        </w:rPr>
        <w:t>, U. (2020).</w:t>
      </w:r>
      <w:proofErr w:type="gramEnd"/>
      <w:r w:rsidRPr="002B61A4">
        <w:rPr>
          <w:rFonts w:ascii="Times New Roman" w:hAnsi="Times New Roman" w:cs="Times New Roman"/>
          <w:sz w:val="24"/>
          <w:szCs w:val="24"/>
          <w:shd w:val="clear" w:color="auto" w:fill="FFFFFF"/>
        </w:rPr>
        <w:t xml:space="preserve"> Work identity development in young adults with mental health problems. </w:t>
      </w:r>
      <w:r w:rsidRPr="002B61A4">
        <w:rPr>
          <w:rFonts w:ascii="Times New Roman" w:hAnsi="Times New Roman" w:cs="Times New Roman"/>
          <w:i/>
          <w:iCs/>
          <w:sz w:val="24"/>
          <w:szCs w:val="24"/>
          <w:shd w:val="clear" w:color="auto" w:fill="FFFFFF"/>
        </w:rPr>
        <w:t>Scandinavian journal of occupational therapy</w:t>
      </w:r>
      <w:r w:rsidRPr="002B61A4">
        <w:rPr>
          <w:rFonts w:ascii="Times New Roman" w:hAnsi="Times New Roman" w:cs="Times New Roman"/>
          <w:sz w:val="24"/>
          <w:szCs w:val="24"/>
          <w:shd w:val="clear" w:color="auto" w:fill="FFFFFF"/>
        </w:rPr>
        <w:t>, </w:t>
      </w:r>
      <w:r w:rsidRPr="002B61A4">
        <w:rPr>
          <w:rFonts w:ascii="Times New Roman" w:hAnsi="Times New Roman" w:cs="Times New Roman"/>
          <w:i/>
          <w:iCs/>
          <w:sz w:val="24"/>
          <w:szCs w:val="24"/>
          <w:shd w:val="clear" w:color="auto" w:fill="FFFFFF"/>
        </w:rPr>
        <w:t>27</w:t>
      </w:r>
      <w:r w:rsidRPr="002B61A4">
        <w:rPr>
          <w:rFonts w:ascii="Times New Roman" w:hAnsi="Times New Roman" w:cs="Times New Roman"/>
          <w:sz w:val="24"/>
          <w:szCs w:val="24"/>
          <w:shd w:val="clear" w:color="auto" w:fill="FFFFFF"/>
        </w:rPr>
        <w:t>(6), 431-440.</w:t>
      </w:r>
    </w:p>
    <w:p w:rsidR="00A90706" w:rsidRPr="00A90706" w:rsidRDefault="00A90706" w:rsidP="003B51EC">
      <w:pPr>
        <w:spacing w:line="480" w:lineRule="auto"/>
        <w:ind w:left="720" w:hanging="720"/>
        <w:rPr>
          <w:rFonts w:ascii="Times New Roman" w:hAnsi="Times New Roman" w:cs="Times New Roman"/>
          <w:bCs/>
          <w:sz w:val="24"/>
          <w:szCs w:val="24"/>
          <w:bdr w:val="none" w:sz="0" w:space="0" w:color="auto" w:frame="1"/>
        </w:rPr>
      </w:pPr>
      <w:proofErr w:type="spellStart"/>
      <w:proofErr w:type="gramStart"/>
      <w:r w:rsidRPr="002B61A4">
        <w:rPr>
          <w:rFonts w:ascii="Times New Roman" w:hAnsi="Times New Roman" w:cs="Times New Roman"/>
          <w:bCs/>
          <w:sz w:val="24"/>
          <w:szCs w:val="24"/>
          <w:bdr w:val="none" w:sz="0" w:space="0" w:color="auto" w:frame="1"/>
        </w:rPr>
        <w:t>Connectus</w:t>
      </w:r>
      <w:proofErr w:type="spellEnd"/>
      <w:r w:rsidRPr="002B61A4">
        <w:rPr>
          <w:rFonts w:ascii="Times New Roman" w:hAnsi="Times New Roman" w:cs="Times New Roman"/>
          <w:bCs/>
          <w:sz w:val="24"/>
          <w:szCs w:val="24"/>
          <w:bdr w:val="none" w:sz="0" w:space="0" w:color="auto" w:frame="1"/>
        </w:rPr>
        <w:t>.</w:t>
      </w:r>
      <w:proofErr w:type="gramEnd"/>
      <w:r w:rsidRPr="002B61A4">
        <w:rPr>
          <w:rFonts w:ascii="Times New Roman" w:hAnsi="Times New Roman" w:cs="Times New Roman"/>
          <w:bCs/>
          <w:sz w:val="24"/>
          <w:szCs w:val="24"/>
          <w:bdr w:val="none" w:sz="0" w:space="0" w:color="auto" w:frame="1"/>
        </w:rPr>
        <w:t xml:space="preserve"> (2018, November 24). </w:t>
      </w:r>
      <w:proofErr w:type="gramStart"/>
      <w:r w:rsidRPr="002B61A4">
        <w:rPr>
          <w:rFonts w:ascii="Times New Roman" w:hAnsi="Times New Roman" w:cs="Times New Roman"/>
          <w:bCs/>
          <w:sz w:val="24"/>
          <w:szCs w:val="24"/>
          <w:bdr w:val="none" w:sz="0" w:space="0" w:color="auto" w:frame="1"/>
        </w:rPr>
        <w:t>14 biggest pros and cons of aging.</w:t>
      </w:r>
      <w:proofErr w:type="gramEnd"/>
      <w:r w:rsidRPr="002B61A4">
        <w:rPr>
          <w:rFonts w:ascii="Times New Roman" w:hAnsi="Times New Roman" w:cs="Times New Roman"/>
          <w:bCs/>
          <w:sz w:val="24"/>
          <w:szCs w:val="24"/>
          <w:bdr w:val="none" w:sz="0" w:space="0" w:color="auto" w:frame="1"/>
        </w:rPr>
        <w:t xml:space="preserve"> </w:t>
      </w:r>
      <w:proofErr w:type="spellStart"/>
      <w:proofErr w:type="gramStart"/>
      <w:r w:rsidRPr="002B61A4">
        <w:rPr>
          <w:rFonts w:ascii="Times New Roman" w:hAnsi="Times New Roman" w:cs="Times New Roman"/>
          <w:bCs/>
          <w:sz w:val="24"/>
          <w:szCs w:val="24"/>
          <w:bdr w:val="none" w:sz="0" w:space="0" w:color="auto" w:frame="1"/>
        </w:rPr>
        <w:t>ConnectUS</w:t>
      </w:r>
      <w:proofErr w:type="spellEnd"/>
      <w:r w:rsidRPr="002B61A4">
        <w:rPr>
          <w:rFonts w:ascii="Times New Roman" w:hAnsi="Times New Roman" w:cs="Times New Roman"/>
          <w:bCs/>
          <w:sz w:val="24"/>
          <w:szCs w:val="24"/>
          <w:bdr w:val="none" w:sz="0" w:space="0" w:color="auto" w:frame="1"/>
        </w:rPr>
        <w:t>.</w:t>
      </w:r>
      <w:proofErr w:type="gramEnd"/>
      <w:r w:rsidRPr="00A90706">
        <w:rPr>
          <w:rFonts w:ascii="Times New Roman" w:hAnsi="Times New Roman" w:cs="Times New Roman"/>
          <w:bCs/>
          <w:sz w:val="24"/>
          <w:szCs w:val="24"/>
          <w:bdr w:val="none" w:sz="0" w:space="0" w:color="auto" w:frame="1"/>
        </w:rPr>
        <w:t xml:space="preserve"> </w:t>
      </w:r>
      <w:hyperlink r:id="rId9" w:history="1">
        <w:r w:rsidRPr="00A90706">
          <w:rPr>
            <w:rStyle w:val="Hyperlink"/>
            <w:rFonts w:ascii="Times New Roman" w:hAnsi="Times New Roman" w:cs="Times New Roman"/>
            <w:bCs/>
            <w:sz w:val="24"/>
            <w:szCs w:val="24"/>
            <w:bdr w:val="none" w:sz="0" w:space="0" w:color="auto" w:frame="1"/>
          </w:rPr>
          <w:t>https://connectusfund.org/14-biggest-pros-and-cons-of-aging</w:t>
        </w:r>
      </w:hyperlink>
    </w:p>
    <w:p w:rsidR="00A90706" w:rsidRPr="00A90706" w:rsidRDefault="00A90706" w:rsidP="003B51EC">
      <w:pPr>
        <w:spacing w:line="480" w:lineRule="auto"/>
        <w:ind w:left="720" w:hanging="720"/>
        <w:rPr>
          <w:rFonts w:ascii="Times New Roman" w:hAnsi="Times New Roman" w:cs="Times New Roman"/>
          <w:bCs/>
          <w:sz w:val="24"/>
          <w:szCs w:val="24"/>
          <w:bdr w:val="none" w:sz="0" w:space="0" w:color="auto" w:frame="1"/>
        </w:rPr>
      </w:pPr>
      <w:proofErr w:type="gramStart"/>
      <w:r w:rsidRPr="002B61A4">
        <w:rPr>
          <w:rFonts w:ascii="Times New Roman" w:hAnsi="Times New Roman" w:cs="Times New Roman"/>
          <w:bCs/>
          <w:sz w:val="24"/>
          <w:szCs w:val="24"/>
          <w:bdr w:val="none" w:sz="0" w:space="0" w:color="auto" w:frame="1"/>
        </w:rPr>
        <w:t>University of Arkansas.</w:t>
      </w:r>
      <w:proofErr w:type="gramEnd"/>
      <w:r w:rsidRPr="002B61A4">
        <w:rPr>
          <w:rFonts w:ascii="Times New Roman" w:hAnsi="Times New Roman" w:cs="Times New Roman"/>
          <w:bCs/>
          <w:sz w:val="24"/>
          <w:szCs w:val="24"/>
          <w:bdr w:val="none" w:sz="0" w:space="0" w:color="auto" w:frame="1"/>
        </w:rPr>
        <w:t xml:space="preserve"> (2020, May 26). Chapter 25: Physical development in middle adulthood – Human behavior and the social environment I. Open Textbooks – University of Arkansas Libraries.</w:t>
      </w:r>
      <w:r w:rsidRPr="00A90706">
        <w:rPr>
          <w:rFonts w:ascii="Times New Roman" w:hAnsi="Times New Roman" w:cs="Times New Roman"/>
          <w:bCs/>
          <w:sz w:val="24"/>
          <w:szCs w:val="24"/>
          <w:bdr w:val="none" w:sz="0" w:space="0" w:color="auto" w:frame="1"/>
        </w:rPr>
        <w:t xml:space="preserve"> </w:t>
      </w:r>
      <w:hyperlink r:id="rId10" w:history="1">
        <w:r w:rsidRPr="00A90706">
          <w:rPr>
            <w:rStyle w:val="Hyperlink"/>
            <w:rFonts w:ascii="Times New Roman" w:hAnsi="Times New Roman" w:cs="Times New Roman"/>
            <w:bCs/>
            <w:sz w:val="24"/>
            <w:szCs w:val="24"/>
            <w:bdr w:val="none" w:sz="0" w:space="0" w:color="auto" w:frame="1"/>
          </w:rPr>
          <w:t>https://uark.pressbooks.pub/hbse1/chapter/physical-development-in-middle-adulthood_ch_25/</w:t>
        </w:r>
      </w:hyperlink>
    </w:p>
    <w:sectPr w:rsidR="00A90706" w:rsidRPr="00A90706" w:rsidSect="005053D3">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3D1" w:rsidRDefault="00A903D1" w:rsidP="00685DA8">
      <w:pPr>
        <w:spacing w:after="0" w:line="240" w:lineRule="auto"/>
      </w:pPr>
      <w:r>
        <w:separator/>
      </w:r>
    </w:p>
  </w:endnote>
  <w:endnote w:type="continuationSeparator" w:id="0">
    <w:p w:rsidR="00A903D1" w:rsidRDefault="00A903D1" w:rsidP="00685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3D1" w:rsidRDefault="00A903D1" w:rsidP="00685DA8">
      <w:pPr>
        <w:spacing w:after="0" w:line="240" w:lineRule="auto"/>
      </w:pPr>
      <w:r>
        <w:separator/>
      </w:r>
    </w:p>
  </w:footnote>
  <w:footnote w:type="continuationSeparator" w:id="0">
    <w:p w:rsidR="00A903D1" w:rsidRDefault="00A903D1" w:rsidP="00685D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6D2517"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D6600">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BF1B3D">
      <w:rPr>
        <w:rFonts w:ascii="Times New Roman" w:hAnsi="Times New Roman" w:cs="Times New Roman"/>
        <w:sz w:val="24"/>
        <w:szCs w:val="24"/>
      </w:rPr>
      <w:t xml:space="preserve">   </w:t>
    </w:r>
    <w:sdt>
      <w:sdtPr>
        <w:rPr>
          <w:rFonts w:ascii="Times New Roman" w:hAnsi="Times New Roman" w:cs="Times New Roman"/>
          <w:b/>
          <w:sz w:val="24"/>
          <w:szCs w:val="24"/>
        </w:rPr>
        <w:id w:val="850522555"/>
        <w:docPartObj>
          <w:docPartGallery w:val="Page Numbers (Top of Page)"/>
          <w:docPartUnique/>
        </w:docPartObj>
      </w:sdtPr>
      <w:sdtEndPr>
        <w:rPr>
          <w:b w:val="0"/>
          <w:noProof/>
        </w:rPr>
      </w:sdtEndPr>
      <w:sdtContent>
        <w:r w:rsidR="00715140" w:rsidRPr="00BF1B3D">
          <w:rPr>
            <w:rFonts w:ascii="Times New Roman" w:hAnsi="Times New Roman" w:cs="Times New Roman"/>
            <w:sz w:val="24"/>
            <w:szCs w:val="24"/>
          </w:rPr>
          <w:t xml:space="preserve"> </w:t>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A52C8A" w:rsidRPr="00644041">
          <w:rPr>
            <w:rFonts w:ascii="Times New Roman" w:hAnsi="Times New Roman" w:cs="Times New Roman"/>
            <w:sz w:val="24"/>
            <w:szCs w:val="24"/>
          </w:rPr>
          <w:fldChar w:fldCharType="begin"/>
        </w:r>
        <w:r w:rsidR="00715140" w:rsidRPr="00644041">
          <w:rPr>
            <w:rFonts w:ascii="Times New Roman" w:hAnsi="Times New Roman" w:cs="Times New Roman"/>
            <w:sz w:val="24"/>
            <w:szCs w:val="24"/>
          </w:rPr>
          <w:instrText xml:space="preserve"> PAGE   \* MERGEFORMAT </w:instrText>
        </w:r>
        <w:r w:rsidR="00A52C8A" w:rsidRPr="00644041">
          <w:rPr>
            <w:rFonts w:ascii="Times New Roman" w:hAnsi="Times New Roman" w:cs="Times New Roman"/>
            <w:sz w:val="24"/>
            <w:szCs w:val="24"/>
          </w:rPr>
          <w:fldChar w:fldCharType="separate"/>
        </w:r>
        <w:r w:rsidR="002B61A4">
          <w:rPr>
            <w:rFonts w:ascii="Times New Roman" w:hAnsi="Times New Roman" w:cs="Times New Roman"/>
            <w:noProof/>
            <w:sz w:val="24"/>
            <w:szCs w:val="24"/>
          </w:rPr>
          <w:t>6</w:t>
        </w:r>
        <w:r w:rsidR="00A52C8A" w:rsidRPr="00644041">
          <w:rPr>
            <w:rFonts w:ascii="Times New Roman" w:hAnsi="Times New Roman" w:cs="Times New Roman"/>
            <w:noProof/>
            <w:sz w:val="24"/>
            <w:szCs w:val="24"/>
          </w:rPr>
          <w:fldChar w:fldCharType="end"/>
        </w:r>
      </w:sdtContent>
    </w:sdt>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40" w:rsidRPr="00644041" w:rsidRDefault="003B51EC" w:rsidP="00644041">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44A7A">
      <w:rPr>
        <w:rFonts w:ascii="Times New Roman" w:hAnsi="Times New Roman" w:cs="Times New Roman"/>
        <w:sz w:val="24"/>
        <w:szCs w:val="24"/>
      </w:rPr>
      <w:tab/>
    </w:r>
    <w:r w:rsidR="00715140">
      <w:rPr>
        <w:rFonts w:ascii="Times New Roman" w:hAnsi="Times New Roman" w:cs="Times New Roman"/>
        <w:sz w:val="24"/>
        <w:szCs w:val="24"/>
      </w:rPr>
      <w:t xml:space="preserve"> </w:t>
    </w:r>
    <w:r w:rsidR="00715140" w:rsidRPr="00290175">
      <w:rPr>
        <w:rFonts w:ascii="Times New Roman" w:hAnsi="Times New Roman" w:cs="Times New Roman"/>
        <w:color w:val="000000" w:themeColor="text1"/>
        <w:sz w:val="24"/>
        <w:szCs w:val="24"/>
      </w:rPr>
      <w:t xml:space="preserve"> </w:t>
    </w:r>
    <w:r w:rsidR="00715140" w:rsidRPr="00290175">
      <w:rPr>
        <w:rFonts w:ascii="Times New Roman" w:hAnsi="Times New Roman" w:cs="Times New Roman"/>
        <w:sz w:val="24"/>
        <w:szCs w:val="24"/>
      </w:rPr>
      <w:t xml:space="preserve"> </w:t>
    </w:r>
    <w:sdt>
      <w:sdtPr>
        <w:rPr>
          <w:rFonts w:ascii="Times New Roman" w:hAnsi="Times New Roman" w:cs="Times New Roman"/>
          <w:sz w:val="24"/>
          <w:szCs w:val="24"/>
        </w:rPr>
        <w:id w:val="293795958"/>
        <w:docPartObj>
          <w:docPartGallery w:val="Page Numbers (Top of Page)"/>
          <w:docPartUnique/>
        </w:docPartObj>
      </w:sdtPr>
      <w:sdtEndPr>
        <w:rPr>
          <w:noProof/>
        </w:rPr>
      </w:sdtEndPr>
      <w:sdtContent>
        <w:r w:rsidR="00277F1C">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r>
        <w:r w:rsidR="00715140">
          <w:rPr>
            <w:rFonts w:ascii="Times New Roman" w:hAnsi="Times New Roman" w:cs="Times New Roman"/>
            <w:sz w:val="24"/>
            <w:szCs w:val="24"/>
          </w:rPr>
          <w:tab/>
          <w:t xml:space="preserve">          </w:t>
        </w:r>
        <w:r w:rsidR="00A52C8A" w:rsidRPr="00290175">
          <w:rPr>
            <w:rFonts w:ascii="Times New Roman" w:hAnsi="Times New Roman" w:cs="Times New Roman"/>
            <w:sz w:val="24"/>
            <w:szCs w:val="24"/>
          </w:rPr>
          <w:fldChar w:fldCharType="begin"/>
        </w:r>
        <w:r w:rsidR="00715140" w:rsidRPr="00290175">
          <w:rPr>
            <w:rFonts w:ascii="Times New Roman" w:hAnsi="Times New Roman" w:cs="Times New Roman"/>
            <w:sz w:val="24"/>
            <w:szCs w:val="24"/>
          </w:rPr>
          <w:instrText xml:space="preserve"> PAGE   \* MERGEFORMAT </w:instrText>
        </w:r>
        <w:r w:rsidR="00A52C8A" w:rsidRPr="00290175">
          <w:rPr>
            <w:rFonts w:ascii="Times New Roman" w:hAnsi="Times New Roman" w:cs="Times New Roman"/>
            <w:sz w:val="24"/>
            <w:szCs w:val="24"/>
          </w:rPr>
          <w:fldChar w:fldCharType="separate"/>
        </w:r>
        <w:r w:rsidR="00A90706">
          <w:rPr>
            <w:rFonts w:ascii="Times New Roman" w:hAnsi="Times New Roman" w:cs="Times New Roman"/>
            <w:noProof/>
            <w:sz w:val="24"/>
            <w:szCs w:val="24"/>
          </w:rPr>
          <w:t>1</w:t>
        </w:r>
        <w:r w:rsidR="00A52C8A" w:rsidRPr="00290175">
          <w:rPr>
            <w:rFonts w:ascii="Times New Roman" w:hAnsi="Times New Roman" w:cs="Times New Roman"/>
            <w:noProof/>
            <w:sz w:val="24"/>
            <w:szCs w:val="24"/>
          </w:rPr>
          <w:fldChar w:fldCharType="end"/>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C7E4A"/>
    <w:multiLevelType w:val="multilevel"/>
    <w:tmpl w:val="63DE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753CF6"/>
    <w:multiLevelType w:val="hybridMultilevel"/>
    <w:tmpl w:val="9A320A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46134"/>
    <w:multiLevelType w:val="multilevel"/>
    <w:tmpl w:val="9D08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69265C"/>
    <w:multiLevelType w:val="multilevel"/>
    <w:tmpl w:val="C85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E7AEF"/>
    <w:multiLevelType w:val="hybridMultilevel"/>
    <w:tmpl w:val="F450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392DC8"/>
    <w:multiLevelType w:val="hybridMultilevel"/>
    <w:tmpl w:val="E19A6F4C"/>
    <w:lvl w:ilvl="0" w:tplc="11DEB8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591DF8"/>
    <w:multiLevelType w:val="hybridMultilevel"/>
    <w:tmpl w:val="63CC03B2"/>
    <w:lvl w:ilvl="0" w:tplc="2E32B5B4">
      <w:start w:val="1"/>
      <w:numFmt w:val="upperLetter"/>
      <w:lvlText w:val="%1."/>
      <w:lvlJc w:val="left"/>
      <w:pPr>
        <w:ind w:left="1440" w:hanging="360"/>
      </w:pPr>
      <w:rPr>
        <w:rFonts w:ascii="Calibri" w:eastAsia="Calibri" w:hAnsi="Calibr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52A1350"/>
    <w:multiLevelType w:val="hybridMultilevel"/>
    <w:tmpl w:val="26088DB6"/>
    <w:lvl w:ilvl="0" w:tplc="34DA0F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F7759C"/>
    <w:multiLevelType w:val="hybridMultilevel"/>
    <w:tmpl w:val="910857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D2557"/>
    <w:multiLevelType w:val="hybridMultilevel"/>
    <w:tmpl w:val="F404D0E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7D42EF0"/>
    <w:multiLevelType w:val="hybridMultilevel"/>
    <w:tmpl w:val="744288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6824F60"/>
    <w:multiLevelType w:val="hybridMultilevel"/>
    <w:tmpl w:val="8090A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A43EB"/>
    <w:multiLevelType w:val="hybridMultilevel"/>
    <w:tmpl w:val="44641FAE"/>
    <w:lvl w:ilvl="0" w:tplc="D83CFCF6">
      <w:start w:val="1"/>
      <w:numFmt w:val="upperLetter"/>
      <w:lvlText w:val="%1."/>
      <w:lvlJc w:val="left"/>
      <w:pPr>
        <w:ind w:left="1440" w:hanging="360"/>
      </w:pPr>
      <w:rPr>
        <w:rFonts w:ascii="Calibri" w:eastAsia="Calibri" w:hAnsi="Calibri" w:cs="Times New Roman"/>
      </w:rPr>
    </w:lvl>
    <w:lvl w:ilvl="1" w:tplc="9AB49060">
      <w:start w:val="1"/>
      <w:numFmt w:val="decimal"/>
      <w:lvlText w:val="%2."/>
      <w:lvlJc w:val="left"/>
      <w:pPr>
        <w:ind w:left="2700" w:hanging="360"/>
      </w:pPr>
      <w:rPr>
        <w:rFonts w:ascii="Calibri" w:eastAsia="Calibri" w:hAnsi="Calibri"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A161AF3"/>
    <w:multiLevelType w:val="hybridMultilevel"/>
    <w:tmpl w:val="CFCC58C2"/>
    <w:lvl w:ilvl="0" w:tplc="D7A8063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991625"/>
    <w:multiLevelType w:val="hybridMultilevel"/>
    <w:tmpl w:val="399A12FC"/>
    <w:lvl w:ilvl="0" w:tplc="3A984A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9A2A9C"/>
    <w:multiLevelType w:val="hybridMultilevel"/>
    <w:tmpl w:val="A970A8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B70947"/>
    <w:multiLevelType w:val="multilevel"/>
    <w:tmpl w:val="3CDA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16"/>
  </w:num>
  <w:num w:numId="4">
    <w:abstractNumId w:val="7"/>
  </w:num>
  <w:num w:numId="5">
    <w:abstractNumId w:val="2"/>
  </w:num>
  <w:num w:numId="6">
    <w:abstractNumId w:val="6"/>
  </w:num>
  <w:num w:numId="7">
    <w:abstractNumId w:val="12"/>
  </w:num>
  <w:num w:numId="8">
    <w:abstractNumId w:val="5"/>
  </w:num>
  <w:num w:numId="9">
    <w:abstractNumId w:val="14"/>
  </w:num>
  <w:num w:numId="10">
    <w:abstractNumId w:val="0"/>
  </w:num>
  <w:num w:numId="11">
    <w:abstractNumId w:val="15"/>
  </w:num>
  <w:num w:numId="12">
    <w:abstractNumId w:val="9"/>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18466"/>
  </w:hdrShapeDefaults>
  <w:footnotePr>
    <w:footnote w:id="-1"/>
    <w:footnote w:id="0"/>
  </w:footnotePr>
  <w:endnotePr>
    <w:endnote w:id="-1"/>
    <w:endnote w:id="0"/>
  </w:endnotePr>
  <w:compat/>
  <w:rsids>
    <w:rsidRoot w:val="009037E0"/>
    <w:rsid w:val="0000015F"/>
    <w:rsid w:val="00001DF4"/>
    <w:rsid w:val="000024EF"/>
    <w:rsid w:val="00002CAE"/>
    <w:rsid w:val="00003ED1"/>
    <w:rsid w:val="0000407C"/>
    <w:rsid w:val="00004BC3"/>
    <w:rsid w:val="00004DBB"/>
    <w:rsid w:val="00006BE5"/>
    <w:rsid w:val="00006F1F"/>
    <w:rsid w:val="000104B8"/>
    <w:rsid w:val="00012377"/>
    <w:rsid w:val="00013BCA"/>
    <w:rsid w:val="00013D32"/>
    <w:rsid w:val="0001593F"/>
    <w:rsid w:val="00016EE0"/>
    <w:rsid w:val="000200BC"/>
    <w:rsid w:val="0002029E"/>
    <w:rsid w:val="000208CD"/>
    <w:rsid w:val="00020B1A"/>
    <w:rsid w:val="00021832"/>
    <w:rsid w:val="000225DF"/>
    <w:rsid w:val="00027643"/>
    <w:rsid w:val="00030DE0"/>
    <w:rsid w:val="000317E3"/>
    <w:rsid w:val="0003259F"/>
    <w:rsid w:val="00034F89"/>
    <w:rsid w:val="00037B7F"/>
    <w:rsid w:val="00037D97"/>
    <w:rsid w:val="00037F79"/>
    <w:rsid w:val="00042F7F"/>
    <w:rsid w:val="00043A76"/>
    <w:rsid w:val="0004510B"/>
    <w:rsid w:val="00045494"/>
    <w:rsid w:val="00045AD6"/>
    <w:rsid w:val="0004697C"/>
    <w:rsid w:val="00052E0E"/>
    <w:rsid w:val="000543B8"/>
    <w:rsid w:val="000574D2"/>
    <w:rsid w:val="000604EF"/>
    <w:rsid w:val="00060901"/>
    <w:rsid w:val="00062FB7"/>
    <w:rsid w:val="00064777"/>
    <w:rsid w:val="00064864"/>
    <w:rsid w:val="0006553F"/>
    <w:rsid w:val="00065DC0"/>
    <w:rsid w:val="00067C8B"/>
    <w:rsid w:val="000700C8"/>
    <w:rsid w:val="000708DB"/>
    <w:rsid w:val="000758A2"/>
    <w:rsid w:val="00075CD0"/>
    <w:rsid w:val="0007650A"/>
    <w:rsid w:val="00081BBE"/>
    <w:rsid w:val="00081D2A"/>
    <w:rsid w:val="000840CE"/>
    <w:rsid w:val="00084368"/>
    <w:rsid w:val="00090BF5"/>
    <w:rsid w:val="00091EC0"/>
    <w:rsid w:val="000928A6"/>
    <w:rsid w:val="000932F5"/>
    <w:rsid w:val="00093452"/>
    <w:rsid w:val="000941E1"/>
    <w:rsid w:val="0009437D"/>
    <w:rsid w:val="00094669"/>
    <w:rsid w:val="00096463"/>
    <w:rsid w:val="000A019E"/>
    <w:rsid w:val="000A0A73"/>
    <w:rsid w:val="000A17B9"/>
    <w:rsid w:val="000A1F13"/>
    <w:rsid w:val="000A2DDE"/>
    <w:rsid w:val="000A3287"/>
    <w:rsid w:val="000A33CC"/>
    <w:rsid w:val="000A4219"/>
    <w:rsid w:val="000A49DD"/>
    <w:rsid w:val="000A4A44"/>
    <w:rsid w:val="000A4D18"/>
    <w:rsid w:val="000A5448"/>
    <w:rsid w:val="000A5A03"/>
    <w:rsid w:val="000A5FF1"/>
    <w:rsid w:val="000A78E6"/>
    <w:rsid w:val="000B09AD"/>
    <w:rsid w:val="000B0CE7"/>
    <w:rsid w:val="000B17EC"/>
    <w:rsid w:val="000B19E0"/>
    <w:rsid w:val="000B1AF2"/>
    <w:rsid w:val="000B1FA5"/>
    <w:rsid w:val="000B38D6"/>
    <w:rsid w:val="000B40EC"/>
    <w:rsid w:val="000B5779"/>
    <w:rsid w:val="000B5D4A"/>
    <w:rsid w:val="000B6DC6"/>
    <w:rsid w:val="000B72DA"/>
    <w:rsid w:val="000B7362"/>
    <w:rsid w:val="000C037C"/>
    <w:rsid w:val="000C1F38"/>
    <w:rsid w:val="000C38F3"/>
    <w:rsid w:val="000C5E93"/>
    <w:rsid w:val="000D1CF9"/>
    <w:rsid w:val="000D23F8"/>
    <w:rsid w:val="000D274D"/>
    <w:rsid w:val="000D28E5"/>
    <w:rsid w:val="000D47DD"/>
    <w:rsid w:val="000D6679"/>
    <w:rsid w:val="000E2E3E"/>
    <w:rsid w:val="000E335D"/>
    <w:rsid w:val="000E3F86"/>
    <w:rsid w:val="000E44C1"/>
    <w:rsid w:val="000E48DD"/>
    <w:rsid w:val="000E50AE"/>
    <w:rsid w:val="000E5339"/>
    <w:rsid w:val="000E5D4A"/>
    <w:rsid w:val="000E6994"/>
    <w:rsid w:val="000E775A"/>
    <w:rsid w:val="000E7789"/>
    <w:rsid w:val="000E7D6A"/>
    <w:rsid w:val="000F033A"/>
    <w:rsid w:val="000F1B2D"/>
    <w:rsid w:val="000F39D0"/>
    <w:rsid w:val="000F488D"/>
    <w:rsid w:val="000F51FB"/>
    <w:rsid w:val="000F5B46"/>
    <w:rsid w:val="000F5DDC"/>
    <w:rsid w:val="001004CB"/>
    <w:rsid w:val="00100A04"/>
    <w:rsid w:val="00100CC9"/>
    <w:rsid w:val="00100EEC"/>
    <w:rsid w:val="0010408B"/>
    <w:rsid w:val="001059F6"/>
    <w:rsid w:val="0010672E"/>
    <w:rsid w:val="00106C6E"/>
    <w:rsid w:val="00106D86"/>
    <w:rsid w:val="00107B84"/>
    <w:rsid w:val="001101E3"/>
    <w:rsid w:val="001102DA"/>
    <w:rsid w:val="00111DCC"/>
    <w:rsid w:val="00112C4B"/>
    <w:rsid w:val="001130FB"/>
    <w:rsid w:val="00114F54"/>
    <w:rsid w:val="00116FEA"/>
    <w:rsid w:val="00117878"/>
    <w:rsid w:val="00117898"/>
    <w:rsid w:val="00120050"/>
    <w:rsid w:val="00120263"/>
    <w:rsid w:val="00121721"/>
    <w:rsid w:val="00122284"/>
    <w:rsid w:val="00122EF8"/>
    <w:rsid w:val="0012327E"/>
    <w:rsid w:val="001245A3"/>
    <w:rsid w:val="00124D3E"/>
    <w:rsid w:val="0012664E"/>
    <w:rsid w:val="00127C03"/>
    <w:rsid w:val="001310B5"/>
    <w:rsid w:val="0013271A"/>
    <w:rsid w:val="001335C0"/>
    <w:rsid w:val="00134F40"/>
    <w:rsid w:val="00135604"/>
    <w:rsid w:val="0013574F"/>
    <w:rsid w:val="00135906"/>
    <w:rsid w:val="001379EE"/>
    <w:rsid w:val="00137B88"/>
    <w:rsid w:val="001404D9"/>
    <w:rsid w:val="0014427F"/>
    <w:rsid w:val="00145735"/>
    <w:rsid w:val="0014632A"/>
    <w:rsid w:val="00146A5E"/>
    <w:rsid w:val="00146CCE"/>
    <w:rsid w:val="0015095C"/>
    <w:rsid w:val="00150BBB"/>
    <w:rsid w:val="001514F7"/>
    <w:rsid w:val="00155125"/>
    <w:rsid w:val="00155E4C"/>
    <w:rsid w:val="001568EB"/>
    <w:rsid w:val="00157162"/>
    <w:rsid w:val="0016001B"/>
    <w:rsid w:val="001604A7"/>
    <w:rsid w:val="00166434"/>
    <w:rsid w:val="0016707E"/>
    <w:rsid w:val="00167723"/>
    <w:rsid w:val="00167BCB"/>
    <w:rsid w:val="00167F87"/>
    <w:rsid w:val="00167FD9"/>
    <w:rsid w:val="00171817"/>
    <w:rsid w:val="0017183B"/>
    <w:rsid w:val="00171ECE"/>
    <w:rsid w:val="00172B92"/>
    <w:rsid w:val="00173566"/>
    <w:rsid w:val="00177865"/>
    <w:rsid w:val="001816E7"/>
    <w:rsid w:val="00183AC9"/>
    <w:rsid w:val="0018610D"/>
    <w:rsid w:val="00186170"/>
    <w:rsid w:val="00186941"/>
    <w:rsid w:val="00187CEB"/>
    <w:rsid w:val="00193416"/>
    <w:rsid w:val="00194CA4"/>
    <w:rsid w:val="00195C6B"/>
    <w:rsid w:val="001963D0"/>
    <w:rsid w:val="001A0909"/>
    <w:rsid w:val="001A216C"/>
    <w:rsid w:val="001A2981"/>
    <w:rsid w:val="001A5FD8"/>
    <w:rsid w:val="001A7DC0"/>
    <w:rsid w:val="001B075D"/>
    <w:rsid w:val="001B0C7C"/>
    <w:rsid w:val="001B3F95"/>
    <w:rsid w:val="001B4097"/>
    <w:rsid w:val="001B4CBE"/>
    <w:rsid w:val="001B4E68"/>
    <w:rsid w:val="001B5116"/>
    <w:rsid w:val="001B6B81"/>
    <w:rsid w:val="001C11AA"/>
    <w:rsid w:val="001C27A8"/>
    <w:rsid w:val="001C3F65"/>
    <w:rsid w:val="001C6831"/>
    <w:rsid w:val="001C761D"/>
    <w:rsid w:val="001C7C63"/>
    <w:rsid w:val="001C7ED5"/>
    <w:rsid w:val="001D21EE"/>
    <w:rsid w:val="001D22D4"/>
    <w:rsid w:val="001D23E6"/>
    <w:rsid w:val="001D309D"/>
    <w:rsid w:val="001D381D"/>
    <w:rsid w:val="001D4873"/>
    <w:rsid w:val="001D67B3"/>
    <w:rsid w:val="001E211C"/>
    <w:rsid w:val="001E2588"/>
    <w:rsid w:val="001E25E4"/>
    <w:rsid w:val="001E3C45"/>
    <w:rsid w:val="001E3E3C"/>
    <w:rsid w:val="001E624B"/>
    <w:rsid w:val="001E6565"/>
    <w:rsid w:val="001E6604"/>
    <w:rsid w:val="001E7D19"/>
    <w:rsid w:val="001F25D0"/>
    <w:rsid w:val="001F2B48"/>
    <w:rsid w:val="001F2BE0"/>
    <w:rsid w:val="001F2D6C"/>
    <w:rsid w:val="001F358F"/>
    <w:rsid w:val="001F4735"/>
    <w:rsid w:val="001F4A7B"/>
    <w:rsid w:val="001F6F89"/>
    <w:rsid w:val="001F7F87"/>
    <w:rsid w:val="0020032B"/>
    <w:rsid w:val="0020340E"/>
    <w:rsid w:val="002034EC"/>
    <w:rsid w:val="00203DE2"/>
    <w:rsid w:val="0020442D"/>
    <w:rsid w:val="00207531"/>
    <w:rsid w:val="002108FA"/>
    <w:rsid w:val="00211C8E"/>
    <w:rsid w:val="00213565"/>
    <w:rsid w:val="00213FDF"/>
    <w:rsid w:val="00214646"/>
    <w:rsid w:val="00214670"/>
    <w:rsid w:val="00214D38"/>
    <w:rsid w:val="002161ED"/>
    <w:rsid w:val="002202EE"/>
    <w:rsid w:val="00220868"/>
    <w:rsid w:val="00221045"/>
    <w:rsid w:val="002259D1"/>
    <w:rsid w:val="002279B3"/>
    <w:rsid w:val="00231FCB"/>
    <w:rsid w:val="00232C3D"/>
    <w:rsid w:val="00234682"/>
    <w:rsid w:val="0023622E"/>
    <w:rsid w:val="002418A7"/>
    <w:rsid w:val="00242B16"/>
    <w:rsid w:val="0024369F"/>
    <w:rsid w:val="00244DBA"/>
    <w:rsid w:val="00250728"/>
    <w:rsid w:val="00250C47"/>
    <w:rsid w:val="002517C5"/>
    <w:rsid w:val="002564E6"/>
    <w:rsid w:val="0025714A"/>
    <w:rsid w:val="00257592"/>
    <w:rsid w:val="0026062B"/>
    <w:rsid w:val="00261E99"/>
    <w:rsid w:val="002629A3"/>
    <w:rsid w:val="00265027"/>
    <w:rsid w:val="00266230"/>
    <w:rsid w:val="00266400"/>
    <w:rsid w:val="00266549"/>
    <w:rsid w:val="002704A0"/>
    <w:rsid w:val="002727C3"/>
    <w:rsid w:val="0027494B"/>
    <w:rsid w:val="00274E4D"/>
    <w:rsid w:val="0027556E"/>
    <w:rsid w:val="002755E0"/>
    <w:rsid w:val="00275E2D"/>
    <w:rsid w:val="00277971"/>
    <w:rsid w:val="00277F1C"/>
    <w:rsid w:val="0028011B"/>
    <w:rsid w:val="002806D6"/>
    <w:rsid w:val="00280766"/>
    <w:rsid w:val="00282EF7"/>
    <w:rsid w:val="002834C8"/>
    <w:rsid w:val="00284EA3"/>
    <w:rsid w:val="00286066"/>
    <w:rsid w:val="0028621B"/>
    <w:rsid w:val="00286C6E"/>
    <w:rsid w:val="00287AAC"/>
    <w:rsid w:val="00290175"/>
    <w:rsid w:val="00291534"/>
    <w:rsid w:val="002935E9"/>
    <w:rsid w:val="00295BA7"/>
    <w:rsid w:val="00297656"/>
    <w:rsid w:val="002978FE"/>
    <w:rsid w:val="00297BC9"/>
    <w:rsid w:val="002A122D"/>
    <w:rsid w:val="002A194A"/>
    <w:rsid w:val="002A2876"/>
    <w:rsid w:val="002A37DF"/>
    <w:rsid w:val="002A3D6D"/>
    <w:rsid w:val="002A4C5D"/>
    <w:rsid w:val="002A4E1F"/>
    <w:rsid w:val="002A519F"/>
    <w:rsid w:val="002A5B3A"/>
    <w:rsid w:val="002A6213"/>
    <w:rsid w:val="002A72CD"/>
    <w:rsid w:val="002A7D4F"/>
    <w:rsid w:val="002B1EDA"/>
    <w:rsid w:val="002B1FC5"/>
    <w:rsid w:val="002B3241"/>
    <w:rsid w:val="002B618D"/>
    <w:rsid w:val="002B61A4"/>
    <w:rsid w:val="002B6324"/>
    <w:rsid w:val="002B6752"/>
    <w:rsid w:val="002C1A0F"/>
    <w:rsid w:val="002C2F95"/>
    <w:rsid w:val="002C41F3"/>
    <w:rsid w:val="002C5B89"/>
    <w:rsid w:val="002C6655"/>
    <w:rsid w:val="002C6F95"/>
    <w:rsid w:val="002D0A8E"/>
    <w:rsid w:val="002D33E1"/>
    <w:rsid w:val="002D687E"/>
    <w:rsid w:val="002E09F6"/>
    <w:rsid w:val="002E22F5"/>
    <w:rsid w:val="002E330D"/>
    <w:rsid w:val="002E3ADE"/>
    <w:rsid w:val="002E4A37"/>
    <w:rsid w:val="002E4DC6"/>
    <w:rsid w:val="002E51B3"/>
    <w:rsid w:val="002E6AE4"/>
    <w:rsid w:val="002F0499"/>
    <w:rsid w:val="002F12FA"/>
    <w:rsid w:val="002F3559"/>
    <w:rsid w:val="002F3A96"/>
    <w:rsid w:val="002F6567"/>
    <w:rsid w:val="002F661B"/>
    <w:rsid w:val="002F6699"/>
    <w:rsid w:val="002F69C8"/>
    <w:rsid w:val="002F79D6"/>
    <w:rsid w:val="00300568"/>
    <w:rsid w:val="00300A9A"/>
    <w:rsid w:val="00301232"/>
    <w:rsid w:val="003028A5"/>
    <w:rsid w:val="00305EAA"/>
    <w:rsid w:val="0030613E"/>
    <w:rsid w:val="003073EB"/>
    <w:rsid w:val="00310399"/>
    <w:rsid w:val="00311A6F"/>
    <w:rsid w:val="00311AF2"/>
    <w:rsid w:val="00313267"/>
    <w:rsid w:val="00313DFC"/>
    <w:rsid w:val="003143D4"/>
    <w:rsid w:val="00314E81"/>
    <w:rsid w:val="003159F8"/>
    <w:rsid w:val="00316727"/>
    <w:rsid w:val="00320A7C"/>
    <w:rsid w:val="0032131F"/>
    <w:rsid w:val="003215AB"/>
    <w:rsid w:val="00321EF2"/>
    <w:rsid w:val="00323396"/>
    <w:rsid w:val="0032375D"/>
    <w:rsid w:val="00323E2F"/>
    <w:rsid w:val="00324AE3"/>
    <w:rsid w:val="00324BA0"/>
    <w:rsid w:val="00324C7C"/>
    <w:rsid w:val="00331936"/>
    <w:rsid w:val="00332799"/>
    <w:rsid w:val="00332AB8"/>
    <w:rsid w:val="00334415"/>
    <w:rsid w:val="00336126"/>
    <w:rsid w:val="00336211"/>
    <w:rsid w:val="00336802"/>
    <w:rsid w:val="00340082"/>
    <w:rsid w:val="003408F4"/>
    <w:rsid w:val="00341D15"/>
    <w:rsid w:val="00344DED"/>
    <w:rsid w:val="00346BC5"/>
    <w:rsid w:val="0035237F"/>
    <w:rsid w:val="003538E0"/>
    <w:rsid w:val="003570DF"/>
    <w:rsid w:val="003625A5"/>
    <w:rsid w:val="00362994"/>
    <w:rsid w:val="00363C12"/>
    <w:rsid w:val="00365943"/>
    <w:rsid w:val="00367E7B"/>
    <w:rsid w:val="00370328"/>
    <w:rsid w:val="00370F5B"/>
    <w:rsid w:val="00371202"/>
    <w:rsid w:val="00371659"/>
    <w:rsid w:val="00373813"/>
    <w:rsid w:val="00374211"/>
    <w:rsid w:val="003745C0"/>
    <w:rsid w:val="00374A52"/>
    <w:rsid w:val="00377BA6"/>
    <w:rsid w:val="00381B75"/>
    <w:rsid w:val="0038227E"/>
    <w:rsid w:val="003839EE"/>
    <w:rsid w:val="0038542E"/>
    <w:rsid w:val="003906E9"/>
    <w:rsid w:val="00391A2F"/>
    <w:rsid w:val="00391F67"/>
    <w:rsid w:val="00393E2C"/>
    <w:rsid w:val="0039562E"/>
    <w:rsid w:val="003958B9"/>
    <w:rsid w:val="003970CC"/>
    <w:rsid w:val="003A09F9"/>
    <w:rsid w:val="003A153A"/>
    <w:rsid w:val="003A2E86"/>
    <w:rsid w:val="003A3E69"/>
    <w:rsid w:val="003A4C1E"/>
    <w:rsid w:val="003A6431"/>
    <w:rsid w:val="003A6955"/>
    <w:rsid w:val="003A725E"/>
    <w:rsid w:val="003A7EA7"/>
    <w:rsid w:val="003B017B"/>
    <w:rsid w:val="003B04EE"/>
    <w:rsid w:val="003B0EA8"/>
    <w:rsid w:val="003B189B"/>
    <w:rsid w:val="003B1F69"/>
    <w:rsid w:val="003B2708"/>
    <w:rsid w:val="003B2892"/>
    <w:rsid w:val="003B2EE8"/>
    <w:rsid w:val="003B51EC"/>
    <w:rsid w:val="003B5E51"/>
    <w:rsid w:val="003C0806"/>
    <w:rsid w:val="003C3779"/>
    <w:rsid w:val="003C3F72"/>
    <w:rsid w:val="003C4F4B"/>
    <w:rsid w:val="003C7F34"/>
    <w:rsid w:val="003D09F2"/>
    <w:rsid w:val="003D1768"/>
    <w:rsid w:val="003D183B"/>
    <w:rsid w:val="003D1842"/>
    <w:rsid w:val="003D1F31"/>
    <w:rsid w:val="003D2E08"/>
    <w:rsid w:val="003D3E3C"/>
    <w:rsid w:val="003D6B8A"/>
    <w:rsid w:val="003E0017"/>
    <w:rsid w:val="003E2C0E"/>
    <w:rsid w:val="003E49CA"/>
    <w:rsid w:val="003E53A7"/>
    <w:rsid w:val="003E5B8F"/>
    <w:rsid w:val="003E76E2"/>
    <w:rsid w:val="003F16DB"/>
    <w:rsid w:val="003F317A"/>
    <w:rsid w:val="003F5569"/>
    <w:rsid w:val="003F556B"/>
    <w:rsid w:val="003F5ABB"/>
    <w:rsid w:val="003F74ED"/>
    <w:rsid w:val="004006C7"/>
    <w:rsid w:val="00402933"/>
    <w:rsid w:val="00403B6E"/>
    <w:rsid w:val="004040EB"/>
    <w:rsid w:val="0040638B"/>
    <w:rsid w:val="0040699D"/>
    <w:rsid w:val="00411376"/>
    <w:rsid w:val="004114C8"/>
    <w:rsid w:val="00412E26"/>
    <w:rsid w:val="00415138"/>
    <w:rsid w:val="00415181"/>
    <w:rsid w:val="00415B25"/>
    <w:rsid w:val="0041766B"/>
    <w:rsid w:val="00424292"/>
    <w:rsid w:val="00424C25"/>
    <w:rsid w:val="004260E8"/>
    <w:rsid w:val="00427D74"/>
    <w:rsid w:val="004302BA"/>
    <w:rsid w:val="00430D43"/>
    <w:rsid w:val="00431A8E"/>
    <w:rsid w:val="00431AB3"/>
    <w:rsid w:val="004330A0"/>
    <w:rsid w:val="00433520"/>
    <w:rsid w:val="00433867"/>
    <w:rsid w:val="00434371"/>
    <w:rsid w:val="00436E02"/>
    <w:rsid w:val="0043769E"/>
    <w:rsid w:val="00437778"/>
    <w:rsid w:val="00440BDD"/>
    <w:rsid w:val="0044113D"/>
    <w:rsid w:val="0044345D"/>
    <w:rsid w:val="0044347F"/>
    <w:rsid w:val="004449A9"/>
    <w:rsid w:val="00445708"/>
    <w:rsid w:val="004464C1"/>
    <w:rsid w:val="004478BB"/>
    <w:rsid w:val="00447FCC"/>
    <w:rsid w:val="004508F2"/>
    <w:rsid w:val="00450C62"/>
    <w:rsid w:val="004520A1"/>
    <w:rsid w:val="004567F6"/>
    <w:rsid w:val="00456F49"/>
    <w:rsid w:val="00457806"/>
    <w:rsid w:val="00457AE6"/>
    <w:rsid w:val="00457B8E"/>
    <w:rsid w:val="004610E0"/>
    <w:rsid w:val="004644DA"/>
    <w:rsid w:val="00464BC6"/>
    <w:rsid w:val="00466704"/>
    <w:rsid w:val="004667FB"/>
    <w:rsid w:val="00466A1B"/>
    <w:rsid w:val="00466ACA"/>
    <w:rsid w:val="00467804"/>
    <w:rsid w:val="004678BC"/>
    <w:rsid w:val="00473EFD"/>
    <w:rsid w:val="004748D4"/>
    <w:rsid w:val="00476364"/>
    <w:rsid w:val="004765B9"/>
    <w:rsid w:val="00480034"/>
    <w:rsid w:val="00481FC2"/>
    <w:rsid w:val="00482F09"/>
    <w:rsid w:val="0048317B"/>
    <w:rsid w:val="0048388C"/>
    <w:rsid w:val="004872C2"/>
    <w:rsid w:val="00490705"/>
    <w:rsid w:val="00491B5F"/>
    <w:rsid w:val="00492812"/>
    <w:rsid w:val="0049371F"/>
    <w:rsid w:val="00495041"/>
    <w:rsid w:val="004A0E9B"/>
    <w:rsid w:val="004A1187"/>
    <w:rsid w:val="004A193E"/>
    <w:rsid w:val="004A301F"/>
    <w:rsid w:val="004A42E2"/>
    <w:rsid w:val="004A64E0"/>
    <w:rsid w:val="004B0CFA"/>
    <w:rsid w:val="004B1196"/>
    <w:rsid w:val="004B17D5"/>
    <w:rsid w:val="004B21FD"/>
    <w:rsid w:val="004B230F"/>
    <w:rsid w:val="004B3894"/>
    <w:rsid w:val="004C04EC"/>
    <w:rsid w:val="004C1B3A"/>
    <w:rsid w:val="004C23DB"/>
    <w:rsid w:val="004C6C49"/>
    <w:rsid w:val="004D086E"/>
    <w:rsid w:val="004D0B02"/>
    <w:rsid w:val="004D291C"/>
    <w:rsid w:val="004D37F8"/>
    <w:rsid w:val="004D54E9"/>
    <w:rsid w:val="004D7509"/>
    <w:rsid w:val="004E0299"/>
    <w:rsid w:val="004E0EDE"/>
    <w:rsid w:val="004E2A9A"/>
    <w:rsid w:val="004E3D9A"/>
    <w:rsid w:val="004E4ACC"/>
    <w:rsid w:val="004E50E4"/>
    <w:rsid w:val="004F117C"/>
    <w:rsid w:val="004F2702"/>
    <w:rsid w:val="004F3257"/>
    <w:rsid w:val="004F450D"/>
    <w:rsid w:val="004F712C"/>
    <w:rsid w:val="004F755E"/>
    <w:rsid w:val="004F7F83"/>
    <w:rsid w:val="00501856"/>
    <w:rsid w:val="0050378C"/>
    <w:rsid w:val="005053D3"/>
    <w:rsid w:val="00507AA9"/>
    <w:rsid w:val="005105C5"/>
    <w:rsid w:val="00511785"/>
    <w:rsid w:val="0051197A"/>
    <w:rsid w:val="00513A70"/>
    <w:rsid w:val="00513ACB"/>
    <w:rsid w:val="00515F5C"/>
    <w:rsid w:val="00520B3F"/>
    <w:rsid w:val="00521628"/>
    <w:rsid w:val="00521F4D"/>
    <w:rsid w:val="0052214C"/>
    <w:rsid w:val="0052258B"/>
    <w:rsid w:val="0052527B"/>
    <w:rsid w:val="0052623C"/>
    <w:rsid w:val="005269EE"/>
    <w:rsid w:val="005278F5"/>
    <w:rsid w:val="00527B7A"/>
    <w:rsid w:val="005309CE"/>
    <w:rsid w:val="005324D1"/>
    <w:rsid w:val="00534B59"/>
    <w:rsid w:val="0053735B"/>
    <w:rsid w:val="0053751F"/>
    <w:rsid w:val="00540F29"/>
    <w:rsid w:val="005512CA"/>
    <w:rsid w:val="00552AA5"/>
    <w:rsid w:val="00555B71"/>
    <w:rsid w:val="00556896"/>
    <w:rsid w:val="00556B43"/>
    <w:rsid w:val="00557177"/>
    <w:rsid w:val="00560C52"/>
    <w:rsid w:val="00561A63"/>
    <w:rsid w:val="00561C39"/>
    <w:rsid w:val="0056348B"/>
    <w:rsid w:val="005668BF"/>
    <w:rsid w:val="005711F5"/>
    <w:rsid w:val="00571865"/>
    <w:rsid w:val="0057278F"/>
    <w:rsid w:val="0057380B"/>
    <w:rsid w:val="00573C37"/>
    <w:rsid w:val="00574C2F"/>
    <w:rsid w:val="00574FA1"/>
    <w:rsid w:val="00575AB5"/>
    <w:rsid w:val="00577553"/>
    <w:rsid w:val="005801C7"/>
    <w:rsid w:val="005804D5"/>
    <w:rsid w:val="00581B5B"/>
    <w:rsid w:val="00581BF0"/>
    <w:rsid w:val="00584AC9"/>
    <w:rsid w:val="0058594D"/>
    <w:rsid w:val="005865A1"/>
    <w:rsid w:val="0058736E"/>
    <w:rsid w:val="00587446"/>
    <w:rsid w:val="0059176A"/>
    <w:rsid w:val="00592DBD"/>
    <w:rsid w:val="00593091"/>
    <w:rsid w:val="00594928"/>
    <w:rsid w:val="00596668"/>
    <w:rsid w:val="005A1A3B"/>
    <w:rsid w:val="005A3373"/>
    <w:rsid w:val="005A55A3"/>
    <w:rsid w:val="005A6529"/>
    <w:rsid w:val="005A7A8E"/>
    <w:rsid w:val="005B13F7"/>
    <w:rsid w:val="005B3687"/>
    <w:rsid w:val="005B3981"/>
    <w:rsid w:val="005B3AAE"/>
    <w:rsid w:val="005B4287"/>
    <w:rsid w:val="005B7B71"/>
    <w:rsid w:val="005C0C20"/>
    <w:rsid w:val="005C1853"/>
    <w:rsid w:val="005C3275"/>
    <w:rsid w:val="005C32FD"/>
    <w:rsid w:val="005C6BF4"/>
    <w:rsid w:val="005D1CAD"/>
    <w:rsid w:val="005D252C"/>
    <w:rsid w:val="005D46A8"/>
    <w:rsid w:val="005D49EF"/>
    <w:rsid w:val="005D51A5"/>
    <w:rsid w:val="005D5E90"/>
    <w:rsid w:val="005D6553"/>
    <w:rsid w:val="005E01E8"/>
    <w:rsid w:val="005E07D7"/>
    <w:rsid w:val="005E0D33"/>
    <w:rsid w:val="005E1285"/>
    <w:rsid w:val="005E2299"/>
    <w:rsid w:val="005E2774"/>
    <w:rsid w:val="005E53D6"/>
    <w:rsid w:val="005E7D5C"/>
    <w:rsid w:val="005F0132"/>
    <w:rsid w:val="005F3EA3"/>
    <w:rsid w:val="005F4457"/>
    <w:rsid w:val="005F4B05"/>
    <w:rsid w:val="005F4E7C"/>
    <w:rsid w:val="005F5C96"/>
    <w:rsid w:val="005F70DE"/>
    <w:rsid w:val="005F7E8A"/>
    <w:rsid w:val="00600AF9"/>
    <w:rsid w:val="00601C80"/>
    <w:rsid w:val="00602B9C"/>
    <w:rsid w:val="00602EED"/>
    <w:rsid w:val="00603FF7"/>
    <w:rsid w:val="006056C3"/>
    <w:rsid w:val="00605FFE"/>
    <w:rsid w:val="006073B2"/>
    <w:rsid w:val="00607943"/>
    <w:rsid w:val="00610F17"/>
    <w:rsid w:val="0061222E"/>
    <w:rsid w:val="006123D0"/>
    <w:rsid w:val="00613E9C"/>
    <w:rsid w:val="00613F4F"/>
    <w:rsid w:val="006144A7"/>
    <w:rsid w:val="0061579C"/>
    <w:rsid w:val="00615D57"/>
    <w:rsid w:val="00616154"/>
    <w:rsid w:val="00621898"/>
    <w:rsid w:val="0062433D"/>
    <w:rsid w:val="00624CB0"/>
    <w:rsid w:val="00625120"/>
    <w:rsid w:val="00626614"/>
    <w:rsid w:val="006269F4"/>
    <w:rsid w:val="00630D06"/>
    <w:rsid w:val="006313D3"/>
    <w:rsid w:val="00633010"/>
    <w:rsid w:val="006332FA"/>
    <w:rsid w:val="00633F2D"/>
    <w:rsid w:val="00634386"/>
    <w:rsid w:val="00635455"/>
    <w:rsid w:val="006358BF"/>
    <w:rsid w:val="00635CBE"/>
    <w:rsid w:val="00635EAB"/>
    <w:rsid w:val="00636AD6"/>
    <w:rsid w:val="00637350"/>
    <w:rsid w:val="0064151F"/>
    <w:rsid w:val="006416F9"/>
    <w:rsid w:val="00642073"/>
    <w:rsid w:val="0064229B"/>
    <w:rsid w:val="00642A94"/>
    <w:rsid w:val="0064352F"/>
    <w:rsid w:val="0064399F"/>
    <w:rsid w:val="00643AC7"/>
    <w:rsid w:val="00644041"/>
    <w:rsid w:val="00647C84"/>
    <w:rsid w:val="0065132C"/>
    <w:rsid w:val="006528C0"/>
    <w:rsid w:val="00652A97"/>
    <w:rsid w:val="006533AE"/>
    <w:rsid w:val="00653788"/>
    <w:rsid w:val="00653ABE"/>
    <w:rsid w:val="0065500E"/>
    <w:rsid w:val="0065682C"/>
    <w:rsid w:val="006569B8"/>
    <w:rsid w:val="00657913"/>
    <w:rsid w:val="006607B1"/>
    <w:rsid w:val="006615E1"/>
    <w:rsid w:val="00666AE5"/>
    <w:rsid w:val="00666D29"/>
    <w:rsid w:val="00666E27"/>
    <w:rsid w:val="00670C3F"/>
    <w:rsid w:val="0067175A"/>
    <w:rsid w:val="006718B7"/>
    <w:rsid w:val="006756FB"/>
    <w:rsid w:val="006758B7"/>
    <w:rsid w:val="00676638"/>
    <w:rsid w:val="00680F64"/>
    <w:rsid w:val="00683367"/>
    <w:rsid w:val="00683508"/>
    <w:rsid w:val="00683CE4"/>
    <w:rsid w:val="006847B0"/>
    <w:rsid w:val="00685A46"/>
    <w:rsid w:val="00685DA8"/>
    <w:rsid w:val="00691D9D"/>
    <w:rsid w:val="006970E1"/>
    <w:rsid w:val="006A0C37"/>
    <w:rsid w:val="006A2D0F"/>
    <w:rsid w:val="006A4202"/>
    <w:rsid w:val="006A4CEE"/>
    <w:rsid w:val="006A4FC8"/>
    <w:rsid w:val="006B03D0"/>
    <w:rsid w:val="006B2BC3"/>
    <w:rsid w:val="006B3439"/>
    <w:rsid w:val="006B34EB"/>
    <w:rsid w:val="006B3779"/>
    <w:rsid w:val="006B4221"/>
    <w:rsid w:val="006B4CC8"/>
    <w:rsid w:val="006B764D"/>
    <w:rsid w:val="006C270A"/>
    <w:rsid w:val="006C56A3"/>
    <w:rsid w:val="006D05F8"/>
    <w:rsid w:val="006D2517"/>
    <w:rsid w:val="006D352F"/>
    <w:rsid w:val="006D4123"/>
    <w:rsid w:val="006D5239"/>
    <w:rsid w:val="006D5714"/>
    <w:rsid w:val="006D5F16"/>
    <w:rsid w:val="006D7085"/>
    <w:rsid w:val="006E0519"/>
    <w:rsid w:val="006E08A4"/>
    <w:rsid w:val="006E1C39"/>
    <w:rsid w:val="006E1CFB"/>
    <w:rsid w:val="006E30EF"/>
    <w:rsid w:val="006E45CB"/>
    <w:rsid w:val="006E4770"/>
    <w:rsid w:val="006E4DB0"/>
    <w:rsid w:val="006E62B2"/>
    <w:rsid w:val="006F2CC1"/>
    <w:rsid w:val="006F365C"/>
    <w:rsid w:val="006F37B5"/>
    <w:rsid w:val="006F4C74"/>
    <w:rsid w:val="006F75D0"/>
    <w:rsid w:val="006F7611"/>
    <w:rsid w:val="006F793F"/>
    <w:rsid w:val="006F7B94"/>
    <w:rsid w:val="00700355"/>
    <w:rsid w:val="00702303"/>
    <w:rsid w:val="00702FB7"/>
    <w:rsid w:val="00703C03"/>
    <w:rsid w:val="0070453F"/>
    <w:rsid w:val="00711CC3"/>
    <w:rsid w:val="0071288D"/>
    <w:rsid w:val="00713090"/>
    <w:rsid w:val="00715140"/>
    <w:rsid w:val="007157CC"/>
    <w:rsid w:val="00715DBA"/>
    <w:rsid w:val="00717E03"/>
    <w:rsid w:val="007252A2"/>
    <w:rsid w:val="00726006"/>
    <w:rsid w:val="00730C6B"/>
    <w:rsid w:val="007310FD"/>
    <w:rsid w:val="007331B6"/>
    <w:rsid w:val="00733252"/>
    <w:rsid w:val="00736479"/>
    <w:rsid w:val="007375D6"/>
    <w:rsid w:val="007377E1"/>
    <w:rsid w:val="007400CD"/>
    <w:rsid w:val="00740189"/>
    <w:rsid w:val="00740DC8"/>
    <w:rsid w:val="00742723"/>
    <w:rsid w:val="007428FE"/>
    <w:rsid w:val="00742E10"/>
    <w:rsid w:val="007438CF"/>
    <w:rsid w:val="0074438F"/>
    <w:rsid w:val="00745D94"/>
    <w:rsid w:val="00745F0F"/>
    <w:rsid w:val="00746C7D"/>
    <w:rsid w:val="00747B9A"/>
    <w:rsid w:val="00751BD6"/>
    <w:rsid w:val="007522DD"/>
    <w:rsid w:val="00752908"/>
    <w:rsid w:val="007536AD"/>
    <w:rsid w:val="0075370F"/>
    <w:rsid w:val="00754B33"/>
    <w:rsid w:val="007561CC"/>
    <w:rsid w:val="00760D81"/>
    <w:rsid w:val="007617CC"/>
    <w:rsid w:val="0076266E"/>
    <w:rsid w:val="00763CBF"/>
    <w:rsid w:val="0076476E"/>
    <w:rsid w:val="00765B21"/>
    <w:rsid w:val="00766B9C"/>
    <w:rsid w:val="00767789"/>
    <w:rsid w:val="00767AF9"/>
    <w:rsid w:val="00770A11"/>
    <w:rsid w:val="0077420E"/>
    <w:rsid w:val="0077550B"/>
    <w:rsid w:val="00775847"/>
    <w:rsid w:val="00780E99"/>
    <w:rsid w:val="0078221A"/>
    <w:rsid w:val="00783464"/>
    <w:rsid w:val="00784F65"/>
    <w:rsid w:val="0078654F"/>
    <w:rsid w:val="00786D60"/>
    <w:rsid w:val="0078772A"/>
    <w:rsid w:val="007938A6"/>
    <w:rsid w:val="00794179"/>
    <w:rsid w:val="00794BA8"/>
    <w:rsid w:val="00796B0A"/>
    <w:rsid w:val="007A1776"/>
    <w:rsid w:val="007A39E5"/>
    <w:rsid w:val="007A3C8C"/>
    <w:rsid w:val="007A675B"/>
    <w:rsid w:val="007A7587"/>
    <w:rsid w:val="007A7B1F"/>
    <w:rsid w:val="007B1F0A"/>
    <w:rsid w:val="007B2DF6"/>
    <w:rsid w:val="007B42CF"/>
    <w:rsid w:val="007B4D04"/>
    <w:rsid w:val="007B7A5F"/>
    <w:rsid w:val="007B7E32"/>
    <w:rsid w:val="007C10BE"/>
    <w:rsid w:val="007C2B99"/>
    <w:rsid w:val="007C4C4C"/>
    <w:rsid w:val="007C61B6"/>
    <w:rsid w:val="007C6CCA"/>
    <w:rsid w:val="007C7D02"/>
    <w:rsid w:val="007D0F80"/>
    <w:rsid w:val="007D3814"/>
    <w:rsid w:val="007D4443"/>
    <w:rsid w:val="007D55D2"/>
    <w:rsid w:val="007D5F3F"/>
    <w:rsid w:val="007D7CC1"/>
    <w:rsid w:val="007E106D"/>
    <w:rsid w:val="007E1E71"/>
    <w:rsid w:val="007E2174"/>
    <w:rsid w:val="007E22EF"/>
    <w:rsid w:val="007E392E"/>
    <w:rsid w:val="007E50A5"/>
    <w:rsid w:val="007E6E9E"/>
    <w:rsid w:val="007F05EE"/>
    <w:rsid w:val="007F21CA"/>
    <w:rsid w:val="007F21DA"/>
    <w:rsid w:val="007F540B"/>
    <w:rsid w:val="007F7E9C"/>
    <w:rsid w:val="00800FD4"/>
    <w:rsid w:val="00802463"/>
    <w:rsid w:val="00802A31"/>
    <w:rsid w:val="0080408E"/>
    <w:rsid w:val="00804898"/>
    <w:rsid w:val="00804F55"/>
    <w:rsid w:val="008054AE"/>
    <w:rsid w:val="008068D8"/>
    <w:rsid w:val="00806FD2"/>
    <w:rsid w:val="0081086F"/>
    <w:rsid w:val="00812CD7"/>
    <w:rsid w:val="00813D44"/>
    <w:rsid w:val="00814343"/>
    <w:rsid w:val="00815ED5"/>
    <w:rsid w:val="00816162"/>
    <w:rsid w:val="008175E3"/>
    <w:rsid w:val="0081770B"/>
    <w:rsid w:val="00821C88"/>
    <w:rsid w:val="00822B32"/>
    <w:rsid w:val="00823702"/>
    <w:rsid w:val="00825C22"/>
    <w:rsid w:val="00826615"/>
    <w:rsid w:val="00830986"/>
    <w:rsid w:val="00832A25"/>
    <w:rsid w:val="00834031"/>
    <w:rsid w:val="008353F9"/>
    <w:rsid w:val="00835636"/>
    <w:rsid w:val="00835DD5"/>
    <w:rsid w:val="00840CE5"/>
    <w:rsid w:val="00841FFB"/>
    <w:rsid w:val="00843123"/>
    <w:rsid w:val="00843C1E"/>
    <w:rsid w:val="00846DF4"/>
    <w:rsid w:val="00847094"/>
    <w:rsid w:val="00847B6C"/>
    <w:rsid w:val="008513BE"/>
    <w:rsid w:val="0085313D"/>
    <w:rsid w:val="008531E4"/>
    <w:rsid w:val="0085384B"/>
    <w:rsid w:val="008542D8"/>
    <w:rsid w:val="008546A5"/>
    <w:rsid w:val="00854A1E"/>
    <w:rsid w:val="00854AE9"/>
    <w:rsid w:val="00854DA1"/>
    <w:rsid w:val="008556EB"/>
    <w:rsid w:val="00855C0C"/>
    <w:rsid w:val="00856216"/>
    <w:rsid w:val="0085788A"/>
    <w:rsid w:val="008611EE"/>
    <w:rsid w:val="00862265"/>
    <w:rsid w:val="0086272F"/>
    <w:rsid w:val="00862BAC"/>
    <w:rsid w:val="0086550A"/>
    <w:rsid w:val="00865ABC"/>
    <w:rsid w:val="0086630A"/>
    <w:rsid w:val="00866C4F"/>
    <w:rsid w:val="00866CD9"/>
    <w:rsid w:val="00870E43"/>
    <w:rsid w:val="008717AC"/>
    <w:rsid w:val="008728A7"/>
    <w:rsid w:val="00876BD4"/>
    <w:rsid w:val="00877C51"/>
    <w:rsid w:val="00881D48"/>
    <w:rsid w:val="0088257A"/>
    <w:rsid w:val="00882F86"/>
    <w:rsid w:val="00885891"/>
    <w:rsid w:val="0088594D"/>
    <w:rsid w:val="00886913"/>
    <w:rsid w:val="008918D1"/>
    <w:rsid w:val="0089372C"/>
    <w:rsid w:val="00894F58"/>
    <w:rsid w:val="008957FF"/>
    <w:rsid w:val="00895B86"/>
    <w:rsid w:val="008A06D6"/>
    <w:rsid w:val="008A0842"/>
    <w:rsid w:val="008A12A5"/>
    <w:rsid w:val="008A155D"/>
    <w:rsid w:val="008A17B2"/>
    <w:rsid w:val="008A36AA"/>
    <w:rsid w:val="008A4EF2"/>
    <w:rsid w:val="008B1A6A"/>
    <w:rsid w:val="008B2E2C"/>
    <w:rsid w:val="008B3242"/>
    <w:rsid w:val="008B39C7"/>
    <w:rsid w:val="008B3FA4"/>
    <w:rsid w:val="008B4684"/>
    <w:rsid w:val="008B7B0F"/>
    <w:rsid w:val="008C1332"/>
    <w:rsid w:val="008C3ABF"/>
    <w:rsid w:val="008C6569"/>
    <w:rsid w:val="008C68A6"/>
    <w:rsid w:val="008C7311"/>
    <w:rsid w:val="008D05B2"/>
    <w:rsid w:val="008D093F"/>
    <w:rsid w:val="008D1810"/>
    <w:rsid w:val="008D2560"/>
    <w:rsid w:val="008D3ABE"/>
    <w:rsid w:val="008D60CB"/>
    <w:rsid w:val="008D6600"/>
    <w:rsid w:val="008D6B0C"/>
    <w:rsid w:val="008D6C8A"/>
    <w:rsid w:val="008E0E69"/>
    <w:rsid w:val="008E12ED"/>
    <w:rsid w:val="008E1C85"/>
    <w:rsid w:val="008E212F"/>
    <w:rsid w:val="008E2533"/>
    <w:rsid w:val="008E2FB9"/>
    <w:rsid w:val="008E41D1"/>
    <w:rsid w:val="008E6E59"/>
    <w:rsid w:val="008F01F9"/>
    <w:rsid w:val="008F0408"/>
    <w:rsid w:val="008F3862"/>
    <w:rsid w:val="008F387B"/>
    <w:rsid w:val="008F4A4C"/>
    <w:rsid w:val="008F4ECB"/>
    <w:rsid w:val="008F5726"/>
    <w:rsid w:val="008F59F6"/>
    <w:rsid w:val="008F5FBA"/>
    <w:rsid w:val="008F7DAD"/>
    <w:rsid w:val="009017D2"/>
    <w:rsid w:val="009021AE"/>
    <w:rsid w:val="009037E0"/>
    <w:rsid w:val="009050A5"/>
    <w:rsid w:val="0090595E"/>
    <w:rsid w:val="00905F8C"/>
    <w:rsid w:val="00907F02"/>
    <w:rsid w:val="00911183"/>
    <w:rsid w:val="009116CA"/>
    <w:rsid w:val="00911D1A"/>
    <w:rsid w:val="00914D70"/>
    <w:rsid w:val="0091534E"/>
    <w:rsid w:val="00915A4D"/>
    <w:rsid w:val="009170D9"/>
    <w:rsid w:val="00917EDE"/>
    <w:rsid w:val="00921044"/>
    <w:rsid w:val="0092225B"/>
    <w:rsid w:val="0092274B"/>
    <w:rsid w:val="00923386"/>
    <w:rsid w:val="009254C2"/>
    <w:rsid w:val="0092578F"/>
    <w:rsid w:val="00932602"/>
    <w:rsid w:val="009344B1"/>
    <w:rsid w:val="00934A27"/>
    <w:rsid w:val="00936464"/>
    <w:rsid w:val="00936BC2"/>
    <w:rsid w:val="00937081"/>
    <w:rsid w:val="0094222F"/>
    <w:rsid w:val="00943A0B"/>
    <w:rsid w:val="0094540D"/>
    <w:rsid w:val="00945582"/>
    <w:rsid w:val="00951351"/>
    <w:rsid w:val="00951AE9"/>
    <w:rsid w:val="00953127"/>
    <w:rsid w:val="009546F8"/>
    <w:rsid w:val="00955190"/>
    <w:rsid w:val="009561EB"/>
    <w:rsid w:val="00957D7F"/>
    <w:rsid w:val="009647D7"/>
    <w:rsid w:val="00964B65"/>
    <w:rsid w:val="00965709"/>
    <w:rsid w:val="0096590A"/>
    <w:rsid w:val="00966495"/>
    <w:rsid w:val="00966B6B"/>
    <w:rsid w:val="009705D0"/>
    <w:rsid w:val="009743DF"/>
    <w:rsid w:val="00974C8A"/>
    <w:rsid w:val="009771D1"/>
    <w:rsid w:val="00980BFE"/>
    <w:rsid w:val="00981A4C"/>
    <w:rsid w:val="0098387A"/>
    <w:rsid w:val="0098632E"/>
    <w:rsid w:val="00987650"/>
    <w:rsid w:val="00987ED8"/>
    <w:rsid w:val="00991C6A"/>
    <w:rsid w:val="00994E0E"/>
    <w:rsid w:val="00995421"/>
    <w:rsid w:val="00995481"/>
    <w:rsid w:val="00995E8F"/>
    <w:rsid w:val="009A0A84"/>
    <w:rsid w:val="009A1BBD"/>
    <w:rsid w:val="009A6BD2"/>
    <w:rsid w:val="009B087E"/>
    <w:rsid w:val="009B18A8"/>
    <w:rsid w:val="009B273D"/>
    <w:rsid w:val="009B2BEF"/>
    <w:rsid w:val="009B712D"/>
    <w:rsid w:val="009B7811"/>
    <w:rsid w:val="009C0F22"/>
    <w:rsid w:val="009C2E06"/>
    <w:rsid w:val="009C7573"/>
    <w:rsid w:val="009D1243"/>
    <w:rsid w:val="009D1606"/>
    <w:rsid w:val="009D21B4"/>
    <w:rsid w:val="009D25AD"/>
    <w:rsid w:val="009D2EE7"/>
    <w:rsid w:val="009D3F24"/>
    <w:rsid w:val="009D48A5"/>
    <w:rsid w:val="009D6A12"/>
    <w:rsid w:val="009D6EBD"/>
    <w:rsid w:val="009D721F"/>
    <w:rsid w:val="009D7904"/>
    <w:rsid w:val="009D7EBF"/>
    <w:rsid w:val="009E0386"/>
    <w:rsid w:val="009E1B40"/>
    <w:rsid w:val="009E4352"/>
    <w:rsid w:val="009E5157"/>
    <w:rsid w:val="009E67F9"/>
    <w:rsid w:val="009E794B"/>
    <w:rsid w:val="009F0A45"/>
    <w:rsid w:val="009F0C32"/>
    <w:rsid w:val="009F101F"/>
    <w:rsid w:val="009F1A0F"/>
    <w:rsid w:val="009F2D38"/>
    <w:rsid w:val="009F335C"/>
    <w:rsid w:val="009F39CF"/>
    <w:rsid w:val="009F3E22"/>
    <w:rsid w:val="00A00683"/>
    <w:rsid w:val="00A01DEA"/>
    <w:rsid w:val="00A03B7B"/>
    <w:rsid w:val="00A04893"/>
    <w:rsid w:val="00A066A8"/>
    <w:rsid w:val="00A072D3"/>
    <w:rsid w:val="00A10F81"/>
    <w:rsid w:val="00A11E79"/>
    <w:rsid w:val="00A12C6A"/>
    <w:rsid w:val="00A13594"/>
    <w:rsid w:val="00A140AA"/>
    <w:rsid w:val="00A14685"/>
    <w:rsid w:val="00A15AD4"/>
    <w:rsid w:val="00A15B44"/>
    <w:rsid w:val="00A15E64"/>
    <w:rsid w:val="00A179C9"/>
    <w:rsid w:val="00A228C0"/>
    <w:rsid w:val="00A24D4F"/>
    <w:rsid w:val="00A24E04"/>
    <w:rsid w:val="00A2659E"/>
    <w:rsid w:val="00A276EA"/>
    <w:rsid w:val="00A30119"/>
    <w:rsid w:val="00A30494"/>
    <w:rsid w:val="00A3066E"/>
    <w:rsid w:val="00A31FAC"/>
    <w:rsid w:val="00A339D0"/>
    <w:rsid w:val="00A34B42"/>
    <w:rsid w:val="00A3714E"/>
    <w:rsid w:val="00A3782C"/>
    <w:rsid w:val="00A37C42"/>
    <w:rsid w:val="00A419A7"/>
    <w:rsid w:val="00A41ED1"/>
    <w:rsid w:val="00A43CEB"/>
    <w:rsid w:val="00A46536"/>
    <w:rsid w:val="00A516CF"/>
    <w:rsid w:val="00A518F7"/>
    <w:rsid w:val="00A51C57"/>
    <w:rsid w:val="00A5242B"/>
    <w:rsid w:val="00A52C8A"/>
    <w:rsid w:val="00A56811"/>
    <w:rsid w:val="00A56CDE"/>
    <w:rsid w:val="00A5727F"/>
    <w:rsid w:val="00A60565"/>
    <w:rsid w:val="00A6128D"/>
    <w:rsid w:val="00A613AE"/>
    <w:rsid w:val="00A63F9E"/>
    <w:rsid w:val="00A651E1"/>
    <w:rsid w:val="00A65746"/>
    <w:rsid w:val="00A65C4A"/>
    <w:rsid w:val="00A669C7"/>
    <w:rsid w:val="00A71E3C"/>
    <w:rsid w:val="00A759AB"/>
    <w:rsid w:val="00A76FCC"/>
    <w:rsid w:val="00A77B88"/>
    <w:rsid w:val="00A8235C"/>
    <w:rsid w:val="00A82716"/>
    <w:rsid w:val="00A82B49"/>
    <w:rsid w:val="00A82E85"/>
    <w:rsid w:val="00A868A8"/>
    <w:rsid w:val="00A86F61"/>
    <w:rsid w:val="00A87381"/>
    <w:rsid w:val="00A876AA"/>
    <w:rsid w:val="00A87840"/>
    <w:rsid w:val="00A903D1"/>
    <w:rsid w:val="00A90706"/>
    <w:rsid w:val="00A913BE"/>
    <w:rsid w:val="00A9180D"/>
    <w:rsid w:val="00A9199A"/>
    <w:rsid w:val="00A927A1"/>
    <w:rsid w:val="00A92CCB"/>
    <w:rsid w:val="00A947A3"/>
    <w:rsid w:val="00A949A8"/>
    <w:rsid w:val="00A94C06"/>
    <w:rsid w:val="00A9602F"/>
    <w:rsid w:val="00A96D68"/>
    <w:rsid w:val="00AA073B"/>
    <w:rsid w:val="00AA353F"/>
    <w:rsid w:val="00AA3F02"/>
    <w:rsid w:val="00AA5C42"/>
    <w:rsid w:val="00AA7513"/>
    <w:rsid w:val="00AB02EA"/>
    <w:rsid w:val="00AB1340"/>
    <w:rsid w:val="00AB17F8"/>
    <w:rsid w:val="00AB6886"/>
    <w:rsid w:val="00AB6C8B"/>
    <w:rsid w:val="00AB74B8"/>
    <w:rsid w:val="00AB78F6"/>
    <w:rsid w:val="00AB7E3D"/>
    <w:rsid w:val="00AC0ECD"/>
    <w:rsid w:val="00AC1B85"/>
    <w:rsid w:val="00AC3326"/>
    <w:rsid w:val="00AC53E5"/>
    <w:rsid w:val="00AC703C"/>
    <w:rsid w:val="00AD078F"/>
    <w:rsid w:val="00AD2558"/>
    <w:rsid w:val="00AD4AD3"/>
    <w:rsid w:val="00AD4D2B"/>
    <w:rsid w:val="00AD56E1"/>
    <w:rsid w:val="00AD57ED"/>
    <w:rsid w:val="00AE08BF"/>
    <w:rsid w:val="00AE2210"/>
    <w:rsid w:val="00AE28A6"/>
    <w:rsid w:val="00AE33E3"/>
    <w:rsid w:val="00AE3BFF"/>
    <w:rsid w:val="00AF09E3"/>
    <w:rsid w:val="00AF3572"/>
    <w:rsid w:val="00AF3675"/>
    <w:rsid w:val="00AF36E0"/>
    <w:rsid w:val="00AF3ECA"/>
    <w:rsid w:val="00AF4773"/>
    <w:rsid w:val="00AF6413"/>
    <w:rsid w:val="00AF6CB5"/>
    <w:rsid w:val="00B00B59"/>
    <w:rsid w:val="00B02D72"/>
    <w:rsid w:val="00B06D6D"/>
    <w:rsid w:val="00B07823"/>
    <w:rsid w:val="00B102D4"/>
    <w:rsid w:val="00B119B8"/>
    <w:rsid w:val="00B14B54"/>
    <w:rsid w:val="00B15D11"/>
    <w:rsid w:val="00B16620"/>
    <w:rsid w:val="00B17195"/>
    <w:rsid w:val="00B176C9"/>
    <w:rsid w:val="00B20228"/>
    <w:rsid w:val="00B20D77"/>
    <w:rsid w:val="00B221CF"/>
    <w:rsid w:val="00B22D38"/>
    <w:rsid w:val="00B2594E"/>
    <w:rsid w:val="00B27447"/>
    <w:rsid w:val="00B2799D"/>
    <w:rsid w:val="00B27BAC"/>
    <w:rsid w:val="00B31A1C"/>
    <w:rsid w:val="00B32D2D"/>
    <w:rsid w:val="00B33125"/>
    <w:rsid w:val="00B33292"/>
    <w:rsid w:val="00B33E9C"/>
    <w:rsid w:val="00B34782"/>
    <w:rsid w:val="00B34DE1"/>
    <w:rsid w:val="00B35662"/>
    <w:rsid w:val="00B37114"/>
    <w:rsid w:val="00B403D9"/>
    <w:rsid w:val="00B4082F"/>
    <w:rsid w:val="00B415EA"/>
    <w:rsid w:val="00B426C4"/>
    <w:rsid w:val="00B426FD"/>
    <w:rsid w:val="00B4295C"/>
    <w:rsid w:val="00B44D0A"/>
    <w:rsid w:val="00B45B89"/>
    <w:rsid w:val="00B473BF"/>
    <w:rsid w:val="00B479DC"/>
    <w:rsid w:val="00B47A21"/>
    <w:rsid w:val="00B5169A"/>
    <w:rsid w:val="00B54BB9"/>
    <w:rsid w:val="00B563BC"/>
    <w:rsid w:val="00B6184F"/>
    <w:rsid w:val="00B61AD0"/>
    <w:rsid w:val="00B62843"/>
    <w:rsid w:val="00B65775"/>
    <w:rsid w:val="00B70C83"/>
    <w:rsid w:val="00B71F7E"/>
    <w:rsid w:val="00B727B5"/>
    <w:rsid w:val="00B7307E"/>
    <w:rsid w:val="00B73B8A"/>
    <w:rsid w:val="00B74A7F"/>
    <w:rsid w:val="00B75C47"/>
    <w:rsid w:val="00B81690"/>
    <w:rsid w:val="00B81EB7"/>
    <w:rsid w:val="00B834C3"/>
    <w:rsid w:val="00B83522"/>
    <w:rsid w:val="00B90241"/>
    <w:rsid w:val="00B92C39"/>
    <w:rsid w:val="00B9343A"/>
    <w:rsid w:val="00B9350A"/>
    <w:rsid w:val="00B93CAD"/>
    <w:rsid w:val="00B95660"/>
    <w:rsid w:val="00B95BC5"/>
    <w:rsid w:val="00B96098"/>
    <w:rsid w:val="00B97EE8"/>
    <w:rsid w:val="00BA084C"/>
    <w:rsid w:val="00BA72F7"/>
    <w:rsid w:val="00BA7DCD"/>
    <w:rsid w:val="00BA7F59"/>
    <w:rsid w:val="00BB0C15"/>
    <w:rsid w:val="00BB10F5"/>
    <w:rsid w:val="00BB2D97"/>
    <w:rsid w:val="00BB5A56"/>
    <w:rsid w:val="00BB7281"/>
    <w:rsid w:val="00BB7880"/>
    <w:rsid w:val="00BC024E"/>
    <w:rsid w:val="00BC0337"/>
    <w:rsid w:val="00BC0354"/>
    <w:rsid w:val="00BC0EBB"/>
    <w:rsid w:val="00BC15F4"/>
    <w:rsid w:val="00BC1B2C"/>
    <w:rsid w:val="00BC242F"/>
    <w:rsid w:val="00BC3007"/>
    <w:rsid w:val="00BC4690"/>
    <w:rsid w:val="00BC5E5C"/>
    <w:rsid w:val="00BC70DC"/>
    <w:rsid w:val="00BD1010"/>
    <w:rsid w:val="00BD10E7"/>
    <w:rsid w:val="00BE3021"/>
    <w:rsid w:val="00BE36D3"/>
    <w:rsid w:val="00BE4BE8"/>
    <w:rsid w:val="00BE5981"/>
    <w:rsid w:val="00BE5DAF"/>
    <w:rsid w:val="00BE613B"/>
    <w:rsid w:val="00BE6499"/>
    <w:rsid w:val="00BE6E8F"/>
    <w:rsid w:val="00BE7CD7"/>
    <w:rsid w:val="00BF1B3D"/>
    <w:rsid w:val="00BF313C"/>
    <w:rsid w:val="00BF398C"/>
    <w:rsid w:val="00BF3AE7"/>
    <w:rsid w:val="00BF3DDB"/>
    <w:rsid w:val="00BF441C"/>
    <w:rsid w:val="00BF4CE4"/>
    <w:rsid w:val="00BF5680"/>
    <w:rsid w:val="00BF62F9"/>
    <w:rsid w:val="00BF635E"/>
    <w:rsid w:val="00BF6521"/>
    <w:rsid w:val="00BF6916"/>
    <w:rsid w:val="00BF6CC5"/>
    <w:rsid w:val="00BF7727"/>
    <w:rsid w:val="00C009DE"/>
    <w:rsid w:val="00C019A6"/>
    <w:rsid w:val="00C045B1"/>
    <w:rsid w:val="00C04949"/>
    <w:rsid w:val="00C0654E"/>
    <w:rsid w:val="00C068AA"/>
    <w:rsid w:val="00C06ECF"/>
    <w:rsid w:val="00C100A1"/>
    <w:rsid w:val="00C1330A"/>
    <w:rsid w:val="00C14234"/>
    <w:rsid w:val="00C16D69"/>
    <w:rsid w:val="00C170A3"/>
    <w:rsid w:val="00C17E36"/>
    <w:rsid w:val="00C206E4"/>
    <w:rsid w:val="00C20725"/>
    <w:rsid w:val="00C229B5"/>
    <w:rsid w:val="00C26694"/>
    <w:rsid w:val="00C26D56"/>
    <w:rsid w:val="00C2707C"/>
    <w:rsid w:val="00C3012B"/>
    <w:rsid w:val="00C309FC"/>
    <w:rsid w:val="00C32552"/>
    <w:rsid w:val="00C33E4D"/>
    <w:rsid w:val="00C3697B"/>
    <w:rsid w:val="00C4055F"/>
    <w:rsid w:val="00C42ECD"/>
    <w:rsid w:val="00C454EC"/>
    <w:rsid w:val="00C47456"/>
    <w:rsid w:val="00C509C0"/>
    <w:rsid w:val="00C52220"/>
    <w:rsid w:val="00C52270"/>
    <w:rsid w:val="00C525B9"/>
    <w:rsid w:val="00C53E12"/>
    <w:rsid w:val="00C5654F"/>
    <w:rsid w:val="00C57174"/>
    <w:rsid w:val="00C572CF"/>
    <w:rsid w:val="00C5765B"/>
    <w:rsid w:val="00C60501"/>
    <w:rsid w:val="00C642DD"/>
    <w:rsid w:val="00C662AE"/>
    <w:rsid w:val="00C701F9"/>
    <w:rsid w:val="00C707C0"/>
    <w:rsid w:val="00C722E2"/>
    <w:rsid w:val="00C73E6A"/>
    <w:rsid w:val="00C7498D"/>
    <w:rsid w:val="00C75FC7"/>
    <w:rsid w:val="00C803FE"/>
    <w:rsid w:val="00C80596"/>
    <w:rsid w:val="00C810C8"/>
    <w:rsid w:val="00C8144E"/>
    <w:rsid w:val="00C82130"/>
    <w:rsid w:val="00C83F66"/>
    <w:rsid w:val="00C858AA"/>
    <w:rsid w:val="00C8598B"/>
    <w:rsid w:val="00C874C7"/>
    <w:rsid w:val="00C87C77"/>
    <w:rsid w:val="00C901DC"/>
    <w:rsid w:val="00C907DA"/>
    <w:rsid w:val="00C90D36"/>
    <w:rsid w:val="00C90E9E"/>
    <w:rsid w:val="00C915A2"/>
    <w:rsid w:val="00C91934"/>
    <w:rsid w:val="00C93886"/>
    <w:rsid w:val="00C940FA"/>
    <w:rsid w:val="00C94AAC"/>
    <w:rsid w:val="00C963D9"/>
    <w:rsid w:val="00C969DE"/>
    <w:rsid w:val="00C97459"/>
    <w:rsid w:val="00CA1BDA"/>
    <w:rsid w:val="00CA3BC3"/>
    <w:rsid w:val="00CA494F"/>
    <w:rsid w:val="00CA5DB9"/>
    <w:rsid w:val="00CA78A3"/>
    <w:rsid w:val="00CB1C66"/>
    <w:rsid w:val="00CB4678"/>
    <w:rsid w:val="00CB5298"/>
    <w:rsid w:val="00CB5CDE"/>
    <w:rsid w:val="00CB6D42"/>
    <w:rsid w:val="00CC0029"/>
    <w:rsid w:val="00CC00FC"/>
    <w:rsid w:val="00CC0E4E"/>
    <w:rsid w:val="00CC2DF3"/>
    <w:rsid w:val="00CC353D"/>
    <w:rsid w:val="00CC4B93"/>
    <w:rsid w:val="00CD0078"/>
    <w:rsid w:val="00CD1330"/>
    <w:rsid w:val="00CD3145"/>
    <w:rsid w:val="00CD3A80"/>
    <w:rsid w:val="00CD42B4"/>
    <w:rsid w:val="00CD4344"/>
    <w:rsid w:val="00CD6AC3"/>
    <w:rsid w:val="00CE1B2E"/>
    <w:rsid w:val="00CE39E2"/>
    <w:rsid w:val="00CE4AE6"/>
    <w:rsid w:val="00CE4EE9"/>
    <w:rsid w:val="00CE505F"/>
    <w:rsid w:val="00CE5960"/>
    <w:rsid w:val="00CE66F3"/>
    <w:rsid w:val="00CE6774"/>
    <w:rsid w:val="00CE698A"/>
    <w:rsid w:val="00CE773A"/>
    <w:rsid w:val="00CF16F2"/>
    <w:rsid w:val="00CF2A93"/>
    <w:rsid w:val="00D0225D"/>
    <w:rsid w:val="00D025D0"/>
    <w:rsid w:val="00D06B2D"/>
    <w:rsid w:val="00D07122"/>
    <w:rsid w:val="00D103EF"/>
    <w:rsid w:val="00D13281"/>
    <w:rsid w:val="00D15B9C"/>
    <w:rsid w:val="00D162BC"/>
    <w:rsid w:val="00D16390"/>
    <w:rsid w:val="00D1760B"/>
    <w:rsid w:val="00D22349"/>
    <w:rsid w:val="00D2289B"/>
    <w:rsid w:val="00D2467A"/>
    <w:rsid w:val="00D25B12"/>
    <w:rsid w:val="00D26556"/>
    <w:rsid w:val="00D271F6"/>
    <w:rsid w:val="00D3078B"/>
    <w:rsid w:val="00D319AE"/>
    <w:rsid w:val="00D3233A"/>
    <w:rsid w:val="00D32AC6"/>
    <w:rsid w:val="00D33226"/>
    <w:rsid w:val="00D34C9F"/>
    <w:rsid w:val="00D4398C"/>
    <w:rsid w:val="00D44F70"/>
    <w:rsid w:val="00D4615B"/>
    <w:rsid w:val="00D462BB"/>
    <w:rsid w:val="00D47165"/>
    <w:rsid w:val="00D50561"/>
    <w:rsid w:val="00D50749"/>
    <w:rsid w:val="00D52D9C"/>
    <w:rsid w:val="00D555AA"/>
    <w:rsid w:val="00D55FE6"/>
    <w:rsid w:val="00D57E60"/>
    <w:rsid w:val="00D57F02"/>
    <w:rsid w:val="00D618F3"/>
    <w:rsid w:val="00D62CCA"/>
    <w:rsid w:val="00D63D3A"/>
    <w:rsid w:val="00D65EB1"/>
    <w:rsid w:val="00D663F2"/>
    <w:rsid w:val="00D71277"/>
    <w:rsid w:val="00D715FE"/>
    <w:rsid w:val="00D718F4"/>
    <w:rsid w:val="00D72810"/>
    <w:rsid w:val="00D746E3"/>
    <w:rsid w:val="00D772C8"/>
    <w:rsid w:val="00D7758D"/>
    <w:rsid w:val="00D80377"/>
    <w:rsid w:val="00D816E6"/>
    <w:rsid w:val="00D83924"/>
    <w:rsid w:val="00D84228"/>
    <w:rsid w:val="00D86460"/>
    <w:rsid w:val="00D870B1"/>
    <w:rsid w:val="00D87AC9"/>
    <w:rsid w:val="00D87C4A"/>
    <w:rsid w:val="00D9040D"/>
    <w:rsid w:val="00D91A83"/>
    <w:rsid w:val="00D93B5D"/>
    <w:rsid w:val="00D95EAA"/>
    <w:rsid w:val="00D960A4"/>
    <w:rsid w:val="00D96F3B"/>
    <w:rsid w:val="00D97D21"/>
    <w:rsid w:val="00DA19DD"/>
    <w:rsid w:val="00DA2297"/>
    <w:rsid w:val="00DA2727"/>
    <w:rsid w:val="00DB0DAA"/>
    <w:rsid w:val="00DB37A6"/>
    <w:rsid w:val="00DB3A6B"/>
    <w:rsid w:val="00DC1077"/>
    <w:rsid w:val="00DC2ED3"/>
    <w:rsid w:val="00DC2F40"/>
    <w:rsid w:val="00DC470F"/>
    <w:rsid w:val="00DC54AD"/>
    <w:rsid w:val="00DD01AA"/>
    <w:rsid w:val="00DD0631"/>
    <w:rsid w:val="00DD21DD"/>
    <w:rsid w:val="00DD3F7E"/>
    <w:rsid w:val="00DE2FF4"/>
    <w:rsid w:val="00DE62A0"/>
    <w:rsid w:val="00DE6637"/>
    <w:rsid w:val="00DE77EA"/>
    <w:rsid w:val="00DF121B"/>
    <w:rsid w:val="00DF1984"/>
    <w:rsid w:val="00DF1EB4"/>
    <w:rsid w:val="00DF315B"/>
    <w:rsid w:val="00DF50B2"/>
    <w:rsid w:val="00DF7430"/>
    <w:rsid w:val="00DF7BA6"/>
    <w:rsid w:val="00E002AA"/>
    <w:rsid w:val="00E01046"/>
    <w:rsid w:val="00E01B2D"/>
    <w:rsid w:val="00E02F91"/>
    <w:rsid w:val="00E032A6"/>
    <w:rsid w:val="00E0458D"/>
    <w:rsid w:val="00E06927"/>
    <w:rsid w:val="00E0695F"/>
    <w:rsid w:val="00E06C2F"/>
    <w:rsid w:val="00E10BEF"/>
    <w:rsid w:val="00E121B9"/>
    <w:rsid w:val="00E12589"/>
    <w:rsid w:val="00E136FF"/>
    <w:rsid w:val="00E15206"/>
    <w:rsid w:val="00E20DAA"/>
    <w:rsid w:val="00E214ED"/>
    <w:rsid w:val="00E2391A"/>
    <w:rsid w:val="00E23E4C"/>
    <w:rsid w:val="00E24315"/>
    <w:rsid w:val="00E26053"/>
    <w:rsid w:val="00E30364"/>
    <w:rsid w:val="00E316DB"/>
    <w:rsid w:val="00E31DB2"/>
    <w:rsid w:val="00E341CA"/>
    <w:rsid w:val="00E37650"/>
    <w:rsid w:val="00E37830"/>
    <w:rsid w:val="00E37F26"/>
    <w:rsid w:val="00E421C0"/>
    <w:rsid w:val="00E44154"/>
    <w:rsid w:val="00E444F0"/>
    <w:rsid w:val="00E4494B"/>
    <w:rsid w:val="00E44A7A"/>
    <w:rsid w:val="00E45121"/>
    <w:rsid w:val="00E46B9A"/>
    <w:rsid w:val="00E51840"/>
    <w:rsid w:val="00E52875"/>
    <w:rsid w:val="00E537C3"/>
    <w:rsid w:val="00E53EB0"/>
    <w:rsid w:val="00E54836"/>
    <w:rsid w:val="00E55A47"/>
    <w:rsid w:val="00E613D2"/>
    <w:rsid w:val="00E6185E"/>
    <w:rsid w:val="00E622E5"/>
    <w:rsid w:val="00E62D15"/>
    <w:rsid w:val="00E6367C"/>
    <w:rsid w:val="00E63D14"/>
    <w:rsid w:val="00E6426B"/>
    <w:rsid w:val="00E654B9"/>
    <w:rsid w:val="00E662EE"/>
    <w:rsid w:val="00E671BB"/>
    <w:rsid w:val="00E70993"/>
    <w:rsid w:val="00E70E87"/>
    <w:rsid w:val="00E71B59"/>
    <w:rsid w:val="00E72565"/>
    <w:rsid w:val="00E72CA7"/>
    <w:rsid w:val="00E732C7"/>
    <w:rsid w:val="00E73416"/>
    <w:rsid w:val="00E73B03"/>
    <w:rsid w:val="00E73D95"/>
    <w:rsid w:val="00E73E12"/>
    <w:rsid w:val="00E74AD8"/>
    <w:rsid w:val="00E7597B"/>
    <w:rsid w:val="00E77E8F"/>
    <w:rsid w:val="00E80A46"/>
    <w:rsid w:val="00E811BA"/>
    <w:rsid w:val="00E82444"/>
    <w:rsid w:val="00E83650"/>
    <w:rsid w:val="00E874D1"/>
    <w:rsid w:val="00E91A09"/>
    <w:rsid w:val="00E92037"/>
    <w:rsid w:val="00E93241"/>
    <w:rsid w:val="00E93CA0"/>
    <w:rsid w:val="00E949BA"/>
    <w:rsid w:val="00E954AE"/>
    <w:rsid w:val="00E95CCD"/>
    <w:rsid w:val="00EA572C"/>
    <w:rsid w:val="00EA5DB6"/>
    <w:rsid w:val="00EA6044"/>
    <w:rsid w:val="00EA7BA4"/>
    <w:rsid w:val="00EB0AF9"/>
    <w:rsid w:val="00EB0BD4"/>
    <w:rsid w:val="00EB1A50"/>
    <w:rsid w:val="00EB23AE"/>
    <w:rsid w:val="00EB2C20"/>
    <w:rsid w:val="00EB2C70"/>
    <w:rsid w:val="00EB4FD2"/>
    <w:rsid w:val="00EB57D1"/>
    <w:rsid w:val="00EB5D49"/>
    <w:rsid w:val="00EB5ECB"/>
    <w:rsid w:val="00EB6B62"/>
    <w:rsid w:val="00EB74BF"/>
    <w:rsid w:val="00EB75FA"/>
    <w:rsid w:val="00EB77AF"/>
    <w:rsid w:val="00EC0E9B"/>
    <w:rsid w:val="00EC1F98"/>
    <w:rsid w:val="00EC4179"/>
    <w:rsid w:val="00EC5297"/>
    <w:rsid w:val="00EC5B72"/>
    <w:rsid w:val="00EC79B0"/>
    <w:rsid w:val="00EC7F74"/>
    <w:rsid w:val="00ED15E4"/>
    <w:rsid w:val="00ED2807"/>
    <w:rsid w:val="00ED2BEB"/>
    <w:rsid w:val="00ED3AA6"/>
    <w:rsid w:val="00ED5ED0"/>
    <w:rsid w:val="00ED6488"/>
    <w:rsid w:val="00ED6A4A"/>
    <w:rsid w:val="00EE263C"/>
    <w:rsid w:val="00EE39D9"/>
    <w:rsid w:val="00EE5BBA"/>
    <w:rsid w:val="00EE747C"/>
    <w:rsid w:val="00EF05A4"/>
    <w:rsid w:val="00EF0C25"/>
    <w:rsid w:val="00EF2B9E"/>
    <w:rsid w:val="00EF4DD8"/>
    <w:rsid w:val="00F02798"/>
    <w:rsid w:val="00F02B08"/>
    <w:rsid w:val="00F06E3A"/>
    <w:rsid w:val="00F074C0"/>
    <w:rsid w:val="00F11B27"/>
    <w:rsid w:val="00F12053"/>
    <w:rsid w:val="00F16B02"/>
    <w:rsid w:val="00F17BBD"/>
    <w:rsid w:val="00F17C86"/>
    <w:rsid w:val="00F207A0"/>
    <w:rsid w:val="00F20A4E"/>
    <w:rsid w:val="00F20C8C"/>
    <w:rsid w:val="00F20EF8"/>
    <w:rsid w:val="00F24853"/>
    <w:rsid w:val="00F25750"/>
    <w:rsid w:val="00F274E2"/>
    <w:rsid w:val="00F274F9"/>
    <w:rsid w:val="00F30472"/>
    <w:rsid w:val="00F30963"/>
    <w:rsid w:val="00F30EB2"/>
    <w:rsid w:val="00F31D9A"/>
    <w:rsid w:val="00F3250B"/>
    <w:rsid w:val="00F33068"/>
    <w:rsid w:val="00F3334A"/>
    <w:rsid w:val="00F3662D"/>
    <w:rsid w:val="00F4021D"/>
    <w:rsid w:val="00F415AF"/>
    <w:rsid w:val="00F41B6F"/>
    <w:rsid w:val="00F43EEE"/>
    <w:rsid w:val="00F45257"/>
    <w:rsid w:val="00F512BA"/>
    <w:rsid w:val="00F515ED"/>
    <w:rsid w:val="00F5197E"/>
    <w:rsid w:val="00F52FD1"/>
    <w:rsid w:val="00F53980"/>
    <w:rsid w:val="00F62647"/>
    <w:rsid w:val="00F62C96"/>
    <w:rsid w:val="00F634C1"/>
    <w:rsid w:val="00F65B40"/>
    <w:rsid w:val="00F725DC"/>
    <w:rsid w:val="00F7293E"/>
    <w:rsid w:val="00F7329C"/>
    <w:rsid w:val="00F73E02"/>
    <w:rsid w:val="00F74E9C"/>
    <w:rsid w:val="00F82322"/>
    <w:rsid w:val="00F829C8"/>
    <w:rsid w:val="00F84108"/>
    <w:rsid w:val="00F84AB4"/>
    <w:rsid w:val="00F85C11"/>
    <w:rsid w:val="00F86547"/>
    <w:rsid w:val="00F86A01"/>
    <w:rsid w:val="00F90337"/>
    <w:rsid w:val="00F94CF9"/>
    <w:rsid w:val="00F96301"/>
    <w:rsid w:val="00F963E0"/>
    <w:rsid w:val="00F96DC9"/>
    <w:rsid w:val="00F97785"/>
    <w:rsid w:val="00F97B7D"/>
    <w:rsid w:val="00FA15C3"/>
    <w:rsid w:val="00FA212D"/>
    <w:rsid w:val="00FA5956"/>
    <w:rsid w:val="00FA6092"/>
    <w:rsid w:val="00FA6773"/>
    <w:rsid w:val="00FA6A23"/>
    <w:rsid w:val="00FB1A15"/>
    <w:rsid w:val="00FB1EC7"/>
    <w:rsid w:val="00FB2052"/>
    <w:rsid w:val="00FB2354"/>
    <w:rsid w:val="00FB25D7"/>
    <w:rsid w:val="00FB3048"/>
    <w:rsid w:val="00FB3BB8"/>
    <w:rsid w:val="00FB580B"/>
    <w:rsid w:val="00FB64BD"/>
    <w:rsid w:val="00FB7280"/>
    <w:rsid w:val="00FB7C7D"/>
    <w:rsid w:val="00FC0FC4"/>
    <w:rsid w:val="00FC16B1"/>
    <w:rsid w:val="00FC4251"/>
    <w:rsid w:val="00FC454A"/>
    <w:rsid w:val="00FC4B4D"/>
    <w:rsid w:val="00FC4F15"/>
    <w:rsid w:val="00FC640F"/>
    <w:rsid w:val="00FC6937"/>
    <w:rsid w:val="00FD0DFB"/>
    <w:rsid w:val="00FD116F"/>
    <w:rsid w:val="00FD1708"/>
    <w:rsid w:val="00FD3F15"/>
    <w:rsid w:val="00FD40BA"/>
    <w:rsid w:val="00FD58FE"/>
    <w:rsid w:val="00FD791E"/>
    <w:rsid w:val="00FE1A23"/>
    <w:rsid w:val="00FE36C0"/>
    <w:rsid w:val="00FE497D"/>
    <w:rsid w:val="00FE502E"/>
    <w:rsid w:val="00FE533C"/>
    <w:rsid w:val="00FE54F5"/>
    <w:rsid w:val="00FE561E"/>
    <w:rsid w:val="00FE6C8E"/>
    <w:rsid w:val="00FE7685"/>
    <w:rsid w:val="00FF26F1"/>
    <w:rsid w:val="00FF31C4"/>
    <w:rsid w:val="00FF3479"/>
    <w:rsid w:val="00FF425F"/>
    <w:rsid w:val="00FF4FA3"/>
    <w:rsid w:val="00FF7388"/>
    <w:rsid w:val="00FF7999"/>
    <w:rsid w:val="00FF7D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8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5A3"/>
  </w:style>
  <w:style w:type="paragraph" w:styleId="Heading1">
    <w:name w:val="heading 1"/>
    <w:basedOn w:val="Normal"/>
    <w:link w:val="Heading1Char"/>
    <w:uiPriority w:val="9"/>
    <w:qFormat/>
    <w:rsid w:val="001E3C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4E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4CF9"/>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ABC"/>
    <w:rPr>
      <w:color w:val="0000FF"/>
      <w:u w:val="single"/>
    </w:rPr>
  </w:style>
  <w:style w:type="paragraph" w:styleId="Header">
    <w:name w:val="header"/>
    <w:basedOn w:val="Normal"/>
    <w:link w:val="HeaderChar"/>
    <w:uiPriority w:val="99"/>
    <w:unhideWhenUsed/>
    <w:rsid w:val="0068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DA8"/>
  </w:style>
  <w:style w:type="paragraph" w:styleId="Footer">
    <w:name w:val="footer"/>
    <w:basedOn w:val="Normal"/>
    <w:link w:val="FooterChar"/>
    <w:uiPriority w:val="99"/>
    <w:unhideWhenUsed/>
    <w:rsid w:val="0068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DA8"/>
  </w:style>
  <w:style w:type="paragraph" w:styleId="NormalWeb">
    <w:name w:val="Normal (Web)"/>
    <w:basedOn w:val="Normal"/>
    <w:uiPriority w:val="99"/>
    <w:unhideWhenUsed/>
    <w:rsid w:val="00F27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
    <w:name w:val="small-caps"/>
    <w:basedOn w:val="DefaultParagraphFont"/>
    <w:rsid w:val="00F274F9"/>
  </w:style>
  <w:style w:type="character" w:customStyle="1" w:styleId="e24kjd">
    <w:name w:val="e24kjd"/>
    <w:basedOn w:val="DefaultParagraphFont"/>
    <w:rsid w:val="00A92CCB"/>
  </w:style>
  <w:style w:type="character" w:customStyle="1" w:styleId="term">
    <w:name w:val="term"/>
    <w:basedOn w:val="DefaultParagraphFont"/>
    <w:rsid w:val="0092225B"/>
  </w:style>
  <w:style w:type="paragraph" w:styleId="ListParagraph">
    <w:name w:val="List Paragraph"/>
    <w:aliases w:val="Bulleted list"/>
    <w:basedOn w:val="Normal"/>
    <w:link w:val="ListParagraphChar"/>
    <w:uiPriority w:val="34"/>
    <w:qFormat/>
    <w:rsid w:val="001059F6"/>
    <w:pPr>
      <w:ind w:left="720"/>
      <w:contextualSpacing/>
    </w:pPr>
  </w:style>
  <w:style w:type="paragraph" w:customStyle="1" w:styleId="halfrhythm">
    <w:name w:val="half_rhythm"/>
    <w:basedOn w:val="Normal"/>
    <w:rsid w:val="00FD3F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
    <w:name w:val="p"/>
    <w:basedOn w:val="Normal"/>
    <w:rsid w:val="009F39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3C45"/>
    <w:rPr>
      <w:rFonts w:ascii="Times New Roman" w:eastAsia="Times New Roman" w:hAnsi="Times New Roman" w:cs="Times New Roman"/>
      <w:b/>
      <w:bCs/>
      <w:kern w:val="36"/>
      <w:sz w:val="48"/>
      <w:szCs w:val="48"/>
    </w:rPr>
  </w:style>
  <w:style w:type="character" w:customStyle="1" w:styleId="st">
    <w:name w:val="st"/>
    <w:basedOn w:val="DefaultParagraphFont"/>
    <w:rsid w:val="00D80377"/>
  </w:style>
  <w:style w:type="character" w:styleId="Emphasis">
    <w:name w:val="Emphasis"/>
    <w:basedOn w:val="DefaultParagraphFont"/>
    <w:uiPriority w:val="20"/>
    <w:qFormat/>
    <w:rsid w:val="00D80377"/>
    <w:rPr>
      <w:i/>
      <w:iCs/>
    </w:rPr>
  </w:style>
  <w:style w:type="paragraph" w:customStyle="1" w:styleId="uiqtextpara">
    <w:name w:val="ui_qtext_para"/>
    <w:basedOn w:val="Normal"/>
    <w:rsid w:val="002202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284EA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84EA3"/>
    <w:rPr>
      <w:b/>
      <w:bCs/>
    </w:rPr>
  </w:style>
  <w:style w:type="character" w:customStyle="1" w:styleId="passage-display-bcv">
    <w:name w:val="passage-display-bcv"/>
    <w:basedOn w:val="DefaultParagraphFont"/>
    <w:rsid w:val="000D28E5"/>
  </w:style>
  <w:style w:type="character" w:customStyle="1" w:styleId="passage-display-version">
    <w:name w:val="passage-display-version"/>
    <w:basedOn w:val="DefaultParagraphFont"/>
    <w:rsid w:val="000D28E5"/>
  </w:style>
  <w:style w:type="character" w:customStyle="1" w:styleId="mejs-offscreen">
    <w:name w:val="mejs-offscreen"/>
    <w:basedOn w:val="DefaultParagraphFont"/>
    <w:rsid w:val="00AE3BFF"/>
  </w:style>
  <w:style w:type="character" w:customStyle="1" w:styleId="mejs-currenttime">
    <w:name w:val="mejs-currenttime"/>
    <w:basedOn w:val="DefaultParagraphFont"/>
    <w:rsid w:val="00AE3BFF"/>
  </w:style>
  <w:style w:type="character" w:customStyle="1" w:styleId="mejs-duration">
    <w:name w:val="mejs-duration"/>
    <w:basedOn w:val="DefaultParagraphFont"/>
    <w:rsid w:val="00AE3BFF"/>
  </w:style>
  <w:style w:type="character" w:customStyle="1" w:styleId="ls24">
    <w:name w:val="ls24"/>
    <w:basedOn w:val="DefaultParagraphFont"/>
    <w:rsid w:val="00B62843"/>
  </w:style>
  <w:style w:type="character" w:customStyle="1" w:styleId="lse">
    <w:name w:val="lse"/>
    <w:basedOn w:val="DefaultParagraphFont"/>
    <w:rsid w:val="00B62843"/>
  </w:style>
  <w:style w:type="paragraph" w:styleId="NoSpacing">
    <w:name w:val="No Spacing"/>
    <w:uiPriority w:val="1"/>
    <w:qFormat/>
    <w:rsid w:val="00AF36E0"/>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C82130"/>
    <w:rPr>
      <w:color w:val="605E5C"/>
      <w:shd w:val="clear" w:color="auto" w:fill="E1DFDD"/>
    </w:rPr>
  </w:style>
  <w:style w:type="character" w:customStyle="1" w:styleId="Heading3Char">
    <w:name w:val="Heading 3 Char"/>
    <w:basedOn w:val="DefaultParagraphFont"/>
    <w:link w:val="Heading3"/>
    <w:uiPriority w:val="9"/>
    <w:rsid w:val="00F94CF9"/>
    <w:rPr>
      <w:rFonts w:asciiTheme="majorHAnsi" w:eastAsiaTheme="majorEastAsia" w:hAnsiTheme="majorHAnsi" w:cstheme="majorBidi"/>
      <w:b/>
      <w:bCs/>
      <w:color w:val="5B9BD5" w:themeColor="accent1"/>
    </w:rPr>
  </w:style>
  <w:style w:type="character" w:customStyle="1" w:styleId="t">
    <w:name w:val="t"/>
    <w:basedOn w:val="DefaultParagraphFont"/>
    <w:rsid w:val="007C7D02"/>
  </w:style>
  <w:style w:type="paragraph" w:styleId="BalloonText">
    <w:name w:val="Balloon Text"/>
    <w:basedOn w:val="Normal"/>
    <w:link w:val="BalloonTextChar"/>
    <w:uiPriority w:val="99"/>
    <w:semiHidden/>
    <w:unhideWhenUsed/>
    <w:rsid w:val="00AF6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13"/>
    <w:rPr>
      <w:rFonts w:ascii="Tahoma" w:hAnsi="Tahoma" w:cs="Tahoma"/>
      <w:sz w:val="16"/>
      <w:szCs w:val="16"/>
    </w:rPr>
  </w:style>
  <w:style w:type="character" w:customStyle="1" w:styleId="ListParagraphChar">
    <w:name w:val="List Paragraph Char"/>
    <w:aliases w:val="Bulleted list Char"/>
    <w:basedOn w:val="DefaultParagraphFont"/>
    <w:link w:val="ListParagraph"/>
    <w:uiPriority w:val="34"/>
    <w:rsid w:val="001335C0"/>
  </w:style>
  <w:style w:type="paragraph" w:customStyle="1" w:styleId="css-nnwssh">
    <w:name w:val="css-nnwssh"/>
    <w:basedOn w:val="Normal"/>
    <w:rsid w:val="00A37C42"/>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BD10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BD10E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10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BD10E7"/>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D16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6390"/>
    <w:rPr>
      <w:sz w:val="20"/>
      <w:szCs w:val="20"/>
    </w:rPr>
  </w:style>
  <w:style w:type="character" w:styleId="FootnoteReference">
    <w:name w:val="footnote reference"/>
    <w:basedOn w:val="DefaultParagraphFont"/>
    <w:uiPriority w:val="99"/>
    <w:semiHidden/>
    <w:unhideWhenUsed/>
    <w:rsid w:val="00D16390"/>
    <w:rPr>
      <w:vertAlign w:val="superscript"/>
    </w:rPr>
  </w:style>
  <w:style w:type="table" w:styleId="TableGrid">
    <w:name w:val="Table Grid"/>
    <w:basedOn w:val="TableNormal"/>
    <w:uiPriority w:val="59"/>
    <w:rsid w:val="008858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ss-158dogj">
    <w:name w:val="css-158dogj"/>
    <w:basedOn w:val="Normal"/>
    <w:rsid w:val="009F2D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p">
    <w:name w:val="comp"/>
    <w:basedOn w:val="Normal"/>
    <w:rsid w:val="00F452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067C8B"/>
  </w:style>
  <w:style w:type="paragraph" w:customStyle="1" w:styleId="body-paragraph">
    <w:name w:val="body-paragraph"/>
    <w:basedOn w:val="Normal"/>
    <w:rsid w:val="002935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x21rb">
    <w:name w:val="kx21rb"/>
    <w:basedOn w:val="DefaultParagraphFont"/>
    <w:rsid w:val="00715DBA"/>
  </w:style>
</w:styles>
</file>

<file path=word/webSettings.xml><?xml version="1.0" encoding="utf-8"?>
<w:webSettings xmlns:r="http://schemas.openxmlformats.org/officeDocument/2006/relationships" xmlns:w="http://schemas.openxmlformats.org/wordprocessingml/2006/main">
  <w:divs>
    <w:div w:id="9258954">
      <w:bodyDiv w:val="1"/>
      <w:marLeft w:val="0"/>
      <w:marRight w:val="0"/>
      <w:marTop w:val="0"/>
      <w:marBottom w:val="0"/>
      <w:divBdr>
        <w:top w:val="none" w:sz="0" w:space="0" w:color="auto"/>
        <w:left w:val="none" w:sz="0" w:space="0" w:color="auto"/>
        <w:bottom w:val="none" w:sz="0" w:space="0" w:color="auto"/>
        <w:right w:val="none" w:sz="0" w:space="0" w:color="auto"/>
      </w:divBdr>
      <w:divsChild>
        <w:div w:id="87314985">
          <w:marLeft w:val="0"/>
          <w:marRight w:val="0"/>
          <w:marTop w:val="300"/>
          <w:marBottom w:val="300"/>
          <w:divBdr>
            <w:top w:val="none" w:sz="0" w:space="0" w:color="auto"/>
            <w:left w:val="none" w:sz="0" w:space="0" w:color="auto"/>
            <w:bottom w:val="none" w:sz="0" w:space="0" w:color="auto"/>
            <w:right w:val="none" w:sz="0" w:space="0" w:color="auto"/>
          </w:divBdr>
        </w:div>
      </w:divsChild>
    </w:div>
    <w:div w:id="12152704">
      <w:bodyDiv w:val="1"/>
      <w:marLeft w:val="0"/>
      <w:marRight w:val="0"/>
      <w:marTop w:val="0"/>
      <w:marBottom w:val="0"/>
      <w:divBdr>
        <w:top w:val="none" w:sz="0" w:space="0" w:color="auto"/>
        <w:left w:val="none" w:sz="0" w:space="0" w:color="auto"/>
        <w:bottom w:val="none" w:sz="0" w:space="0" w:color="auto"/>
        <w:right w:val="none" w:sz="0" w:space="0" w:color="auto"/>
      </w:divBdr>
    </w:div>
    <w:div w:id="28343554">
      <w:bodyDiv w:val="1"/>
      <w:marLeft w:val="0"/>
      <w:marRight w:val="0"/>
      <w:marTop w:val="0"/>
      <w:marBottom w:val="0"/>
      <w:divBdr>
        <w:top w:val="none" w:sz="0" w:space="0" w:color="auto"/>
        <w:left w:val="none" w:sz="0" w:space="0" w:color="auto"/>
        <w:bottom w:val="none" w:sz="0" w:space="0" w:color="auto"/>
        <w:right w:val="none" w:sz="0" w:space="0" w:color="auto"/>
      </w:divBdr>
    </w:div>
    <w:div w:id="28723764">
      <w:bodyDiv w:val="1"/>
      <w:marLeft w:val="0"/>
      <w:marRight w:val="0"/>
      <w:marTop w:val="0"/>
      <w:marBottom w:val="0"/>
      <w:divBdr>
        <w:top w:val="none" w:sz="0" w:space="0" w:color="auto"/>
        <w:left w:val="none" w:sz="0" w:space="0" w:color="auto"/>
        <w:bottom w:val="none" w:sz="0" w:space="0" w:color="auto"/>
        <w:right w:val="none" w:sz="0" w:space="0" w:color="auto"/>
      </w:divBdr>
      <w:divsChild>
        <w:div w:id="718361940">
          <w:marLeft w:val="0"/>
          <w:marRight w:val="0"/>
          <w:marTop w:val="0"/>
          <w:marBottom w:val="0"/>
          <w:divBdr>
            <w:top w:val="none" w:sz="0" w:space="0" w:color="auto"/>
            <w:left w:val="none" w:sz="0" w:space="0" w:color="auto"/>
            <w:bottom w:val="none" w:sz="0" w:space="0" w:color="auto"/>
            <w:right w:val="none" w:sz="0" w:space="0" w:color="auto"/>
          </w:divBdr>
          <w:divsChild>
            <w:div w:id="101248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1556">
      <w:bodyDiv w:val="1"/>
      <w:marLeft w:val="0"/>
      <w:marRight w:val="0"/>
      <w:marTop w:val="0"/>
      <w:marBottom w:val="0"/>
      <w:divBdr>
        <w:top w:val="none" w:sz="0" w:space="0" w:color="auto"/>
        <w:left w:val="none" w:sz="0" w:space="0" w:color="auto"/>
        <w:bottom w:val="none" w:sz="0" w:space="0" w:color="auto"/>
        <w:right w:val="none" w:sz="0" w:space="0" w:color="auto"/>
      </w:divBdr>
    </w:div>
    <w:div w:id="90509820">
      <w:bodyDiv w:val="1"/>
      <w:marLeft w:val="0"/>
      <w:marRight w:val="0"/>
      <w:marTop w:val="0"/>
      <w:marBottom w:val="0"/>
      <w:divBdr>
        <w:top w:val="none" w:sz="0" w:space="0" w:color="auto"/>
        <w:left w:val="none" w:sz="0" w:space="0" w:color="auto"/>
        <w:bottom w:val="none" w:sz="0" w:space="0" w:color="auto"/>
        <w:right w:val="none" w:sz="0" w:space="0" w:color="auto"/>
      </w:divBdr>
    </w:div>
    <w:div w:id="92946338">
      <w:bodyDiv w:val="1"/>
      <w:marLeft w:val="0"/>
      <w:marRight w:val="0"/>
      <w:marTop w:val="0"/>
      <w:marBottom w:val="0"/>
      <w:divBdr>
        <w:top w:val="none" w:sz="0" w:space="0" w:color="auto"/>
        <w:left w:val="none" w:sz="0" w:space="0" w:color="auto"/>
        <w:bottom w:val="none" w:sz="0" w:space="0" w:color="auto"/>
        <w:right w:val="none" w:sz="0" w:space="0" w:color="auto"/>
      </w:divBdr>
    </w:div>
    <w:div w:id="144057591">
      <w:bodyDiv w:val="1"/>
      <w:marLeft w:val="0"/>
      <w:marRight w:val="0"/>
      <w:marTop w:val="0"/>
      <w:marBottom w:val="0"/>
      <w:divBdr>
        <w:top w:val="none" w:sz="0" w:space="0" w:color="auto"/>
        <w:left w:val="none" w:sz="0" w:space="0" w:color="auto"/>
        <w:bottom w:val="none" w:sz="0" w:space="0" w:color="auto"/>
        <w:right w:val="none" w:sz="0" w:space="0" w:color="auto"/>
      </w:divBdr>
    </w:div>
    <w:div w:id="164325049">
      <w:bodyDiv w:val="1"/>
      <w:marLeft w:val="0"/>
      <w:marRight w:val="0"/>
      <w:marTop w:val="0"/>
      <w:marBottom w:val="0"/>
      <w:divBdr>
        <w:top w:val="none" w:sz="0" w:space="0" w:color="auto"/>
        <w:left w:val="none" w:sz="0" w:space="0" w:color="auto"/>
        <w:bottom w:val="none" w:sz="0" w:space="0" w:color="auto"/>
        <w:right w:val="none" w:sz="0" w:space="0" w:color="auto"/>
      </w:divBdr>
    </w:div>
    <w:div w:id="176311713">
      <w:bodyDiv w:val="1"/>
      <w:marLeft w:val="0"/>
      <w:marRight w:val="0"/>
      <w:marTop w:val="0"/>
      <w:marBottom w:val="0"/>
      <w:divBdr>
        <w:top w:val="none" w:sz="0" w:space="0" w:color="auto"/>
        <w:left w:val="none" w:sz="0" w:space="0" w:color="auto"/>
        <w:bottom w:val="none" w:sz="0" w:space="0" w:color="auto"/>
        <w:right w:val="none" w:sz="0" w:space="0" w:color="auto"/>
      </w:divBdr>
    </w:div>
    <w:div w:id="307787778">
      <w:bodyDiv w:val="1"/>
      <w:marLeft w:val="0"/>
      <w:marRight w:val="0"/>
      <w:marTop w:val="0"/>
      <w:marBottom w:val="0"/>
      <w:divBdr>
        <w:top w:val="none" w:sz="0" w:space="0" w:color="auto"/>
        <w:left w:val="none" w:sz="0" w:space="0" w:color="auto"/>
        <w:bottom w:val="none" w:sz="0" w:space="0" w:color="auto"/>
        <w:right w:val="none" w:sz="0" w:space="0" w:color="auto"/>
      </w:divBdr>
      <w:divsChild>
        <w:div w:id="1264847670">
          <w:marLeft w:val="0"/>
          <w:marRight w:val="0"/>
          <w:marTop w:val="0"/>
          <w:marBottom w:val="0"/>
          <w:divBdr>
            <w:top w:val="none" w:sz="0" w:space="0" w:color="auto"/>
            <w:left w:val="none" w:sz="0" w:space="0" w:color="auto"/>
            <w:bottom w:val="none" w:sz="0" w:space="0" w:color="auto"/>
            <w:right w:val="none" w:sz="0" w:space="0" w:color="auto"/>
          </w:divBdr>
        </w:div>
      </w:divsChild>
    </w:div>
    <w:div w:id="313022677">
      <w:bodyDiv w:val="1"/>
      <w:marLeft w:val="0"/>
      <w:marRight w:val="0"/>
      <w:marTop w:val="0"/>
      <w:marBottom w:val="0"/>
      <w:divBdr>
        <w:top w:val="none" w:sz="0" w:space="0" w:color="auto"/>
        <w:left w:val="none" w:sz="0" w:space="0" w:color="auto"/>
        <w:bottom w:val="none" w:sz="0" w:space="0" w:color="auto"/>
        <w:right w:val="none" w:sz="0" w:space="0" w:color="auto"/>
      </w:divBdr>
      <w:divsChild>
        <w:div w:id="1143884052">
          <w:marLeft w:val="0"/>
          <w:marRight w:val="0"/>
          <w:marTop w:val="180"/>
          <w:marBottom w:val="270"/>
          <w:divBdr>
            <w:top w:val="none" w:sz="0" w:space="0" w:color="auto"/>
            <w:left w:val="none" w:sz="0" w:space="0" w:color="auto"/>
            <w:bottom w:val="none" w:sz="0" w:space="0" w:color="auto"/>
            <w:right w:val="none" w:sz="0" w:space="0" w:color="auto"/>
          </w:divBdr>
          <w:divsChild>
            <w:div w:id="1050685425">
              <w:marLeft w:val="0"/>
              <w:marRight w:val="0"/>
              <w:marTop w:val="0"/>
              <w:marBottom w:val="0"/>
              <w:divBdr>
                <w:top w:val="none" w:sz="0" w:space="0" w:color="auto"/>
                <w:left w:val="none" w:sz="0" w:space="0" w:color="auto"/>
                <w:bottom w:val="none" w:sz="0" w:space="0" w:color="auto"/>
                <w:right w:val="none" w:sz="0" w:space="0" w:color="auto"/>
              </w:divBdr>
              <w:divsChild>
                <w:div w:id="4293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974">
      <w:bodyDiv w:val="1"/>
      <w:marLeft w:val="0"/>
      <w:marRight w:val="0"/>
      <w:marTop w:val="0"/>
      <w:marBottom w:val="0"/>
      <w:divBdr>
        <w:top w:val="none" w:sz="0" w:space="0" w:color="auto"/>
        <w:left w:val="none" w:sz="0" w:space="0" w:color="auto"/>
        <w:bottom w:val="none" w:sz="0" w:space="0" w:color="auto"/>
        <w:right w:val="none" w:sz="0" w:space="0" w:color="auto"/>
      </w:divBdr>
    </w:div>
    <w:div w:id="384914926">
      <w:bodyDiv w:val="1"/>
      <w:marLeft w:val="0"/>
      <w:marRight w:val="0"/>
      <w:marTop w:val="0"/>
      <w:marBottom w:val="0"/>
      <w:divBdr>
        <w:top w:val="none" w:sz="0" w:space="0" w:color="auto"/>
        <w:left w:val="none" w:sz="0" w:space="0" w:color="auto"/>
        <w:bottom w:val="none" w:sz="0" w:space="0" w:color="auto"/>
        <w:right w:val="none" w:sz="0" w:space="0" w:color="auto"/>
      </w:divBdr>
    </w:div>
    <w:div w:id="481117998">
      <w:bodyDiv w:val="1"/>
      <w:marLeft w:val="0"/>
      <w:marRight w:val="0"/>
      <w:marTop w:val="0"/>
      <w:marBottom w:val="0"/>
      <w:divBdr>
        <w:top w:val="none" w:sz="0" w:space="0" w:color="auto"/>
        <w:left w:val="none" w:sz="0" w:space="0" w:color="auto"/>
        <w:bottom w:val="none" w:sz="0" w:space="0" w:color="auto"/>
        <w:right w:val="none" w:sz="0" w:space="0" w:color="auto"/>
      </w:divBdr>
      <w:divsChild>
        <w:div w:id="2099059834">
          <w:marLeft w:val="-225"/>
          <w:marRight w:val="-225"/>
          <w:marTop w:val="0"/>
          <w:marBottom w:val="0"/>
          <w:divBdr>
            <w:top w:val="none" w:sz="0" w:space="0" w:color="auto"/>
            <w:left w:val="none" w:sz="0" w:space="0" w:color="auto"/>
            <w:bottom w:val="none" w:sz="0" w:space="0" w:color="auto"/>
            <w:right w:val="none" w:sz="0" w:space="0" w:color="auto"/>
          </w:divBdr>
          <w:divsChild>
            <w:div w:id="830873131">
              <w:marLeft w:val="0"/>
              <w:marRight w:val="0"/>
              <w:marTop w:val="0"/>
              <w:marBottom w:val="0"/>
              <w:divBdr>
                <w:top w:val="none" w:sz="0" w:space="0" w:color="auto"/>
                <w:left w:val="none" w:sz="0" w:space="0" w:color="auto"/>
                <w:bottom w:val="none" w:sz="0" w:space="0" w:color="auto"/>
                <w:right w:val="none" w:sz="0" w:space="0" w:color="auto"/>
              </w:divBdr>
            </w:div>
            <w:div w:id="1411538774">
              <w:marLeft w:val="0"/>
              <w:marRight w:val="0"/>
              <w:marTop w:val="0"/>
              <w:marBottom w:val="0"/>
              <w:divBdr>
                <w:top w:val="none" w:sz="0" w:space="0" w:color="auto"/>
                <w:left w:val="none" w:sz="0" w:space="0" w:color="auto"/>
                <w:bottom w:val="none" w:sz="0" w:space="0" w:color="auto"/>
                <w:right w:val="none" w:sz="0" w:space="0" w:color="auto"/>
              </w:divBdr>
              <w:divsChild>
                <w:div w:id="202748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149932">
          <w:marLeft w:val="0"/>
          <w:marRight w:val="0"/>
          <w:marTop w:val="0"/>
          <w:marBottom w:val="300"/>
          <w:divBdr>
            <w:top w:val="single" w:sz="6" w:space="12" w:color="F7BD43"/>
            <w:left w:val="none" w:sz="0" w:space="0" w:color="auto"/>
            <w:bottom w:val="single" w:sz="6" w:space="12" w:color="F7BD43"/>
            <w:right w:val="none" w:sz="0" w:space="0" w:color="auto"/>
          </w:divBdr>
        </w:div>
      </w:divsChild>
    </w:div>
    <w:div w:id="556937455">
      <w:bodyDiv w:val="1"/>
      <w:marLeft w:val="0"/>
      <w:marRight w:val="0"/>
      <w:marTop w:val="0"/>
      <w:marBottom w:val="0"/>
      <w:divBdr>
        <w:top w:val="none" w:sz="0" w:space="0" w:color="auto"/>
        <w:left w:val="none" w:sz="0" w:space="0" w:color="auto"/>
        <w:bottom w:val="none" w:sz="0" w:space="0" w:color="auto"/>
        <w:right w:val="none" w:sz="0" w:space="0" w:color="auto"/>
      </w:divBdr>
    </w:div>
    <w:div w:id="588347409">
      <w:bodyDiv w:val="1"/>
      <w:marLeft w:val="0"/>
      <w:marRight w:val="0"/>
      <w:marTop w:val="0"/>
      <w:marBottom w:val="0"/>
      <w:divBdr>
        <w:top w:val="none" w:sz="0" w:space="0" w:color="auto"/>
        <w:left w:val="none" w:sz="0" w:space="0" w:color="auto"/>
        <w:bottom w:val="none" w:sz="0" w:space="0" w:color="auto"/>
        <w:right w:val="none" w:sz="0" w:space="0" w:color="auto"/>
      </w:divBdr>
      <w:divsChild>
        <w:div w:id="1762873404">
          <w:marLeft w:val="0"/>
          <w:marRight w:val="0"/>
          <w:marTop w:val="0"/>
          <w:marBottom w:val="0"/>
          <w:divBdr>
            <w:top w:val="none" w:sz="0" w:space="0" w:color="auto"/>
            <w:left w:val="none" w:sz="0" w:space="0" w:color="auto"/>
            <w:bottom w:val="none" w:sz="0" w:space="0" w:color="auto"/>
            <w:right w:val="none" w:sz="0" w:space="0" w:color="auto"/>
          </w:divBdr>
          <w:divsChild>
            <w:div w:id="96227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61706">
      <w:bodyDiv w:val="1"/>
      <w:marLeft w:val="0"/>
      <w:marRight w:val="0"/>
      <w:marTop w:val="0"/>
      <w:marBottom w:val="0"/>
      <w:divBdr>
        <w:top w:val="none" w:sz="0" w:space="0" w:color="auto"/>
        <w:left w:val="none" w:sz="0" w:space="0" w:color="auto"/>
        <w:bottom w:val="none" w:sz="0" w:space="0" w:color="auto"/>
        <w:right w:val="none" w:sz="0" w:space="0" w:color="auto"/>
      </w:divBdr>
    </w:div>
    <w:div w:id="668287982">
      <w:bodyDiv w:val="1"/>
      <w:marLeft w:val="0"/>
      <w:marRight w:val="0"/>
      <w:marTop w:val="0"/>
      <w:marBottom w:val="0"/>
      <w:divBdr>
        <w:top w:val="none" w:sz="0" w:space="0" w:color="auto"/>
        <w:left w:val="none" w:sz="0" w:space="0" w:color="auto"/>
        <w:bottom w:val="none" w:sz="0" w:space="0" w:color="auto"/>
        <w:right w:val="none" w:sz="0" w:space="0" w:color="auto"/>
      </w:divBdr>
    </w:div>
    <w:div w:id="739055864">
      <w:bodyDiv w:val="1"/>
      <w:marLeft w:val="0"/>
      <w:marRight w:val="0"/>
      <w:marTop w:val="0"/>
      <w:marBottom w:val="0"/>
      <w:divBdr>
        <w:top w:val="none" w:sz="0" w:space="0" w:color="auto"/>
        <w:left w:val="none" w:sz="0" w:space="0" w:color="auto"/>
        <w:bottom w:val="none" w:sz="0" w:space="0" w:color="auto"/>
        <w:right w:val="none" w:sz="0" w:space="0" w:color="auto"/>
      </w:divBdr>
    </w:div>
    <w:div w:id="797140107">
      <w:bodyDiv w:val="1"/>
      <w:marLeft w:val="0"/>
      <w:marRight w:val="0"/>
      <w:marTop w:val="0"/>
      <w:marBottom w:val="0"/>
      <w:divBdr>
        <w:top w:val="none" w:sz="0" w:space="0" w:color="auto"/>
        <w:left w:val="none" w:sz="0" w:space="0" w:color="auto"/>
        <w:bottom w:val="none" w:sz="0" w:space="0" w:color="auto"/>
        <w:right w:val="none" w:sz="0" w:space="0" w:color="auto"/>
      </w:divBdr>
      <w:divsChild>
        <w:div w:id="427778103">
          <w:marLeft w:val="0"/>
          <w:marRight w:val="0"/>
          <w:marTop w:val="0"/>
          <w:marBottom w:val="0"/>
          <w:divBdr>
            <w:top w:val="single" w:sz="6" w:space="0" w:color="DDDDDD"/>
            <w:left w:val="single" w:sz="6" w:space="0" w:color="DDDDDD"/>
            <w:bottom w:val="single" w:sz="6" w:space="0" w:color="DDDDDD"/>
            <w:right w:val="single" w:sz="6" w:space="0" w:color="DDDDDD"/>
          </w:divBdr>
          <w:divsChild>
            <w:div w:id="486868559">
              <w:marLeft w:val="0"/>
              <w:marRight w:val="0"/>
              <w:marTop w:val="0"/>
              <w:marBottom w:val="0"/>
              <w:divBdr>
                <w:top w:val="none" w:sz="0" w:space="0" w:color="auto"/>
                <w:left w:val="none" w:sz="0" w:space="0" w:color="auto"/>
                <w:bottom w:val="none" w:sz="0" w:space="0" w:color="auto"/>
                <w:right w:val="none" w:sz="0" w:space="0" w:color="auto"/>
              </w:divBdr>
              <w:divsChild>
                <w:div w:id="1322466305">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819885214">
      <w:bodyDiv w:val="1"/>
      <w:marLeft w:val="0"/>
      <w:marRight w:val="0"/>
      <w:marTop w:val="0"/>
      <w:marBottom w:val="0"/>
      <w:divBdr>
        <w:top w:val="none" w:sz="0" w:space="0" w:color="auto"/>
        <w:left w:val="none" w:sz="0" w:space="0" w:color="auto"/>
        <w:bottom w:val="none" w:sz="0" w:space="0" w:color="auto"/>
        <w:right w:val="none" w:sz="0" w:space="0" w:color="auto"/>
      </w:divBdr>
    </w:div>
    <w:div w:id="869608568">
      <w:bodyDiv w:val="1"/>
      <w:marLeft w:val="0"/>
      <w:marRight w:val="0"/>
      <w:marTop w:val="0"/>
      <w:marBottom w:val="0"/>
      <w:divBdr>
        <w:top w:val="none" w:sz="0" w:space="0" w:color="auto"/>
        <w:left w:val="none" w:sz="0" w:space="0" w:color="auto"/>
        <w:bottom w:val="none" w:sz="0" w:space="0" w:color="auto"/>
        <w:right w:val="none" w:sz="0" w:space="0" w:color="auto"/>
      </w:divBdr>
    </w:div>
    <w:div w:id="889464266">
      <w:bodyDiv w:val="1"/>
      <w:marLeft w:val="0"/>
      <w:marRight w:val="0"/>
      <w:marTop w:val="0"/>
      <w:marBottom w:val="0"/>
      <w:divBdr>
        <w:top w:val="none" w:sz="0" w:space="0" w:color="auto"/>
        <w:left w:val="none" w:sz="0" w:space="0" w:color="auto"/>
        <w:bottom w:val="none" w:sz="0" w:space="0" w:color="auto"/>
        <w:right w:val="none" w:sz="0" w:space="0" w:color="auto"/>
      </w:divBdr>
      <w:divsChild>
        <w:div w:id="852300610">
          <w:marLeft w:val="0"/>
          <w:marRight w:val="0"/>
          <w:marTop w:val="0"/>
          <w:marBottom w:val="0"/>
          <w:divBdr>
            <w:top w:val="none" w:sz="0" w:space="0" w:color="auto"/>
            <w:left w:val="none" w:sz="0" w:space="0" w:color="auto"/>
            <w:bottom w:val="none" w:sz="0" w:space="0" w:color="auto"/>
            <w:right w:val="none" w:sz="0" w:space="0" w:color="auto"/>
          </w:divBdr>
        </w:div>
      </w:divsChild>
    </w:div>
    <w:div w:id="893080959">
      <w:bodyDiv w:val="1"/>
      <w:marLeft w:val="0"/>
      <w:marRight w:val="0"/>
      <w:marTop w:val="0"/>
      <w:marBottom w:val="0"/>
      <w:divBdr>
        <w:top w:val="none" w:sz="0" w:space="0" w:color="auto"/>
        <w:left w:val="none" w:sz="0" w:space="0" w:color="auto"/>
        <w:bottom w:val="none" w:sz="0" w:space="0" w:color="auto"/>
        <w:right w:val="none" w:sz="0" w:space="0" w:color="auto"/>
      </w:divBdr>
    </w:div>
    <w:div w:id="906459762">
      <w:bodyDiv w:val="1"/>
      <w:marLeft w:val="0"/>
      <w:marRight w:val="0"/>
      <w:marTop w:val="0"/>
      <w:marBottom w:val="0"/>
      <w:divBdr>
        <w:top w:val="none" w:sz="0" w:space="0" w:color="auto"/>
        <w:left w:val="none" w:sz="0" w:space="0" w:color="auto"/>
        <w:bottom w:val="none" w:sz="0" w:space="0" w:color="auto"/>
        <w:right w:val="none" w:sz="0" w:space="0" w:color="auto"/>
      </w:divBdr>
    </w:div>
    <w:div w:id="918632027">
      <w:bodyDiv w:val="1"/>
      <w:marLeft w:val="0"/>
      <w:marRight w:val="0"/>
      <w:marTop w:val="0"/>
      <w:marBottom w:val="0"/>
      <w:divBdr>
        <w:top w:val="none" w:sz="0" w:space="0" w:color="auto"/>
        <w:left w:val="none" w:sz="0" w:space="0" w:color="auto"/>
        <w:bottom w:val="none" w:sz="0" w:space="0" w:color="auto"/>
        <w:right w:val="none" w:sz="0" w:space="0" w:color="auto"/>
      </w:divBdr>
    </w:div>
    <w:div w:id="929240183">
      <w:bodyDiv w:val="1"/>
      <w:marLeft w:val="0"/>
      <w:marRight w:val="0"/>
      <w:marTop w:val="0"/>
      <w:marBottom w:val="0"/>
      <w:divBdr>
        <w:top w:val="none" w:sz="0" w:space="0" w:color="auto"/>
        <w:left w:val="none" w:sz="0" w:space="0" w:color="auto"/>
        <w:bottom w:val="none" w:sz="0" w:space="0" w:color="auto"/>
        <w:right w:val="none" w:sz="0" w:space="0" w:color="auto"/>
      </w:divBdr>
    </w:div>
    <w:div w:id="964896775">
      <w:bodyDiv w:val="1"/>
      <w:marLeft w:val="0"/>
      <w:marRight w:val="0"/>
      <w:marTop w:val="0"/>
      <w:marBottom w:val="0"/>
      <w:divBdr>
        <w:top w:val="none" w:sz="0" w:space="0" w:color="auto"/>
        <w:left w:val="none" w:sz="0" w:space="0" w:color="auto"/>
        <w:bottom w:val="none" w:sz="0" w:space="0" w:color="auto"/>
        <w:right w:val="none" w:sz="0" w:space="0" w:color="auto"/>
      </w:divBdr>
      <w:divsChild>
        <w:div w:id="965240784">
          <w:marLeft w:val="0"/>
          <w:marRight w:val="0"/>
          <w:marTop w:val="0"/>
          <w:marBottom w:val="0"/>
          <w:divBdr>
            <w:top w:val="none" w:sz="0" w:space="0" w:color="auto"/>
            <w:left w:val="none" w:sz="0" w:space="0" w:color="auto"/>
            <w:bottom w:val="none" w:sz="0" w:space="0" w:color="auto"/>
            <w:right w:val="none" w:sz="0" w:space="0" w:color="auto"/>
          </w:divBdr>
        </w:div>
      </w:divsChild>
    </w:div>
    <w:div w:id="968777543">
      <w:bodyDiv w:val="1"/>
      <w:marLeft w:val="0"/>
      <w:marRight w:val="0"/>
      <w:marTop w:val="0"/>
      <w:marBottom w:val="0"/>
      <w:divBdr>
        <w:top w:val="none" w:sz="0" w:space="0" w:color="auto"/>
        <w:left w:val="none" w:sz="0" w:space="0" w:color="auto"/>
        <w:bottom w:val="none" w:sz="0" w:space="0" w:color="auto"/>
        <w:right w:val="none" w:sz="0" w:space="0" w:color="auto"/>
      </w:divBdr>
    </w:div>
    <w:div w:id="997270767">
      <w:bodyDiv w:val="1"/>
      <w:marLeft w:val="0"/>
      <w:marRight w:val="0"/>
      <w:marTop w:val="0"/>
      <w:marBottom w:val="0"/>
      <w:divBdr>
        <w:top w:val="none" w:sz="0" w:space="0" w:color="auto"/>
        <w:left w:val="none" w:sz="0" w:space="0" w:color="auto"/>
        <w:bottom w:val="none" w:sz="0" w:space="0" w:color="auto"/>
        <w:right w:val="none" w:sz="0" w:space="0" w:color="auto"/>
      </w:divBdr>
      <w:divsChild>
        <w:div w:id="179335398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075198950">
      <w:bodyDiv w:val="1"/>
      <w:marLeft w:val="0"/>
      <w:marRight w:val="0"/>
      <w:marTop w:val="0"/>
      <w:marBottom w:val="0"/>
      <w:divBdr>
        <w:top w:val="none" w:sz="0" w:space="0" w:color="auto"/>
        <w:left w:val="none" w:sz="0" w:space="0" w:color="auto"/>
        <w:bottom w:val="none" w:sz="0" w:space="0" w:color="auto"/>
        <w:right w:val="none" w:sz="0" w:space="0" w:color="auto"/>
      </w:divBdr>
    </w:div>
    <w:div w:id="1115445069">
      <w:bodyDiv w:val="1"/>
      <w:marLeft w:val="0"/>
      <w:marRight w:val="0"/>
      <w:marTop w:val="0"/>
      <w:marBottom w:val="0"/>
      <w:divBdr>
        <w:top w:val="none" w:sz="0" w:space="0" w:color="auto"/>
        <w:left w:val="none" w:sz="0" w:space="0" w:color="auto"/>
        <w:bottom w:val="none" w:sz="0" w:space="0" w:color="auto"/>
        <w:right w:val="none" w:sz="0" w:space="0" w:color="auto"/>
      </w:divBdr>
    </w:div>
    <w:div w:id="1130056538">
      <w:bodyDiv w:val="1"/>
      <w:marLeft w:val="0"/>
      <w:marRight w:val="0"/>
      <w:marTop w:val="0"/>
      <w:marBottom w:val="0"/>
      <w:divBdr>
        <w:top w:val="none" w:sz="0" w:space="0" w:color="auto"/>
        <w:left w:val="none" w:sz="0" w:space="0" w:color="auto"/>
        <w:bottom w:val="none" w:sz="0" w:space="0" w:color="auto"/>
        <w:right w:val="none" w:sz="0" w:space="0" w:color="auto"/>
      </w:divBdr>
    </w:div>
    <w:div w:id="1136488276">
      <w:bodyDiv w:val="1"/>
      <w:marLeft w:val="0"/>
      <w:marRight w:val="0"/>
      <w:marTop w:val="0"/>
      <w:marBottom w:val="0"/>
      <w:divBdr>
        <w:top w:val="none" w:sz="0" w:space="0" w:color="auto"/>
        <w:left w:val="none" w:sz="0" w:space="0" w:color="auto"/>
        <w:bottom w:val="none" w:sz="0" w:space="0" w:color="auto"/>
        <w:right w:val="none" w:sz="0" w:space="0" w:color="auto"/>
      </w:divBdr>
    </w:div>
    <w:div w:id="1138302612">
      <w:bodyDiv w:val="1"/>
      <w:marLeft w:val="0"/>
      <w:marRight w:val="0"/>
      <w:marTop w:val="0"/>
      <w:marBottom w:val="0"/>
      <w:divBdr>
        <w:top w:val="none" w:sz="0" w:space="0" w:color="auto"/>
        <w:left w:val="none" w:sz="0" w:space="0" w:color="auto"/>
        <w:bottom w:val="none" w:sz="0" w:space="0" w:color="auto"/>
        <w:right w:val="none" w:sz="0" w:space="0" w:color="auto"/>
      </w:divBdr>
      <w:divsChild>
        <w:div w:id="2017657144">
          <w:blockQuote w:val="1"/>
          <w:marLeft w:val="0"/>
          <w:marRight w:val="0"/>
          <w:marTop w:val="0"/>
          <w:marBottom w:val="375"/>
          <w:divBdr>
            <w:top w:val="none" w:sz="0" w:space="0" w:color="auto"/>
            <w:left w:val="single" w:sz="36" w:space="12" w:color="98A798"/>
            <w:bottom w:val="none" w:sz="0" w:space="0" w:color="auto"/>
            <w:right w:val="none" w:sz="0" w:space="0" w:color="auto"/>
          </w:divBdr>
        </w:div>
      </w:divsChild>
    </w:div>
    <w:div w:id="1210265753">
      <w:bodyDiv w:val="1"/>
      <w:marLeft w:val="0"/>
      <w:marRight w:val="0"/>
      <w:marTop w:val="0"/>
      <w:marBottom w:val="0"/>
      <w:divBdr>
        <w:top w:val="none" w:sz="0" w:space="0" w:color="auto"/>
        <w:left w:val="none" w:sz="0" w:space="0" w:color="auto"/>
        <w:bottom w:val="none" w:sz="0" w:space="0" w:color="auto"/>
        <w:right w:val="none" w:sz="0" w:space="0" w:color="auto"/>
      </w:divBdr>
      <w:divsChild>
        <w:div w:id="1647734130">
          <w:marLeft w:val="0"/>
          <w:marRight w:val="0"/>
          <w:marTop w:val="100"/>
          <w:marBottom w:val="100"/>
          <w:divBdr>
            <w:top w:val="none" w:sz="0" w:space="0" w:color="auto"/>
            <w:left w:val="none" w:sz="0" w:space="0" w:color="auto"/>
            <w:bottom w:val="none" w:sz="0" w:space="0" w:color="auto"/>
            <w:right w:val="none" w:sz="0" w:space="0" w:color="auto"/>
          </w:divBdr>
          <w:divsChild>
            <w:div w:id="297027598">
              <w:marLeft w:val="0"/>
              <w:marRight w:val="0"/>
              <w:marTop w:val="0"/>
              <w:marBottom w:val="0"/>
              <w:divBdr>
                <w:top w:val="none" w:sz="0" w:space="0" w:color="auto"/>
                <w:left w:val="none" w:sz="0" w:space="0" w:color="auto"/>
                <w:bottom w:val="none" w:sz="0" w:space="0" w:color="auto"/>
                <w:right w:val="none" w:sz="0" w:space="0" w:color="auto"/>
              </w:divBdr>
              <w:divsChild>
                <w:div w:id="1768693396">
                  <w:marLeft w:val="0"/>
                  <w:marRight w:val="0"/>
                  <w:marTop w:val="0"/>
                  <w:marBottom w:val="0"/>
                  <w:divBdr>
                    <w:top w:val="none" w:sz="0" w:space="0" w:color="auto"/>
                    <w:left w:val="none" w:sz="0" w:space="0" w:color="auto"/>
                    <w:bottom w:val="none" w:sz="0" w:space="0" w:color="auto"/>
                    <w:right w:val="none" w:sz="0" w:space="0" w:color="auto"/>
                  </w:divBdr>
                  <w:divsChild>
                    <w:div w:id="597564477">
                      <w:marLeft w:val="0"/>
                      <w:marRight w:val="0"/>
                      <w:marTop w:val="450"/>
                      <w:marBottom w:val="450"/>
                      <w:divBdr>
                        <w:top w:val="none" w:sz="0" w:space="0" w:color="auto"/>
                        <w:left w:val="none" w:sz="0" w:space="0" w:color="auto"/>
                        <w:bottom w:val="none" w:sz="0" w:space="0" w:color="auto"/>
                        <w:right w:val="none" w:sz="0" w:space="0" w:color="auto"/>
                      </w:divBdr>
                      <w:divsChild>
                        <w:div w:id="2044944018">
                          <w:marLeft w:val="0"/>
                          <w:marRight w:val="0"/>
                          <w:marTop w:val="0"/>
                          <w:marBottom w:val="0"/>
                          <w:divBdr>
                            <w:top w:val="none" w:sz="0" w:space="0" w:color="auto"/>
                            <w:left w:val="none" w:sz="0" w:space="0" w:color="auto"/>
                            <w:bottom w:val="none" w:sz="0" w:space="0" w:color="auto"/>
                            <w:right w:val="none" w:sz="0" w:space="0" w:color="auto"/>
                          </w:divBdr>
                          <w:divsChild>
                            <w:div w:id="1992442140">
                              <w:marLeft w:val="0"/>
                              <w:marRight w:val="0"/>
                              <w:marTop w:val="0"/>
                              <w:marBottom w:val="0"/>
                              <w:divBdr>
                                <w:top w:val="none" w:sz="0" w:space="0" w:color="auto"/>
                                <w:left w:val="none" w:sz="0" w:space="0" w:color="auto"/>
                                <w:bottom w:val="none" w:sz="0" w:space="0" w:color="auto"/>
                                <w:right w:val="none" w:sz="0" w:space="0" w:color="auto"/>
                              </w:divBdr>
                              <w:divsChild>
                                <w:div w:id="870726229">
                                  <w:marLeft w:val="0"/>
                                  <w:marRight w:val="0"/>
                                  <w:marTop w:val="0"/>
                                  <w:marBottom w:val="0"/>
                                  <w:divBdr>
                                    <w:top w:val="none" w:sz="0" w:space="0" w:color="auto"/>
                                    <w:left w:val="none" w:sz="0" w:space="0" w:color="auto"/>
                                    <w:bottom w:val="none" w:sz="0" w:space="0" w:color="auto"/>
                                    <w:right w:val="none" w:sz="0" w:space="0" w:color="auto"/>
                                  </w:divBdr>
                                  <w:divsChild>
                                    <w:div w:id="400830028">
                                      <w:marLeft w:val="0"/>
                                      <w:marRight w:val="300"/>
                                      <w:marTop w:val="0"/>
                                      <w:marBottom w:val="0"/>
                                      <w:divBdr>
                                        <w:top w:val="single" w:sz="6" w:space="8" w:color="000000"/>
                                        <w:left w:val="single" w:sz="6" w:space="31" w:color="000000"/>
                                        <w:bottom w:val="single" w:sz="6" w:space="8" w:color="000000"/>
                                        <w:right w:val="single" w:sz="6" w:space="31" w:color="000000"/>
                                      </w:divBdr>
                                    </w:div>
                                  </w:divsChild>
                                </w:div>
                              </w:divsChild>
                            </w:div>
                          </w:divsChild>
                        </w:div>
                      </w:divsChild>
                    </w:div>
                  </w:divsChild>
                </w:div>
              </w:divsChild>
            </w:div>
          </w:divsChild>
        </w:div>
      </w:divsChild>
    </w:div>
    <w:div w:id="1221399491">
      <w:bodyDiv w:val="1"/>
      <w:marLeft w:val="0"/>
      <w:marRight w:val="0"/>
      <w:marTop w:val="0"/>
      <w:marBottom w:val="0"/>
      <w:divBdr>
        <w:top w:val="none" w:sz="0" w:space="0" w:color="auto"/>
        <w:left w:val="none" w:sz="0" w:space="0" w:color="auto"/>
        <w:bottom w:val="none" w:sz="0" w:space="0" w:color="auto"/>
        <w:right w:val="none" w:sz="0" w:space="0" w:color="auto"/>
      </w:divBdr>
    </w:div>
    <w:div w:id="1232499610">
      <w:bodyDiv w:val="1"/>
      <w:marLeft w:val="0"/>
      <w:marRight w:val="0"/>
      <w:marTop w:val="0"/>
      <w:marBottom w:val="0"/>
      <w:divBdr>
        <w:top w:val="none" w:sz="0" w:space="0" w:color="auto"/>
        <w:left w:val="none" w:sz="0" w:space="0" w:color="auto"/>
        <w:bottom w:val="none" w:sz="0" w:space="0" w:color="auto"/>
        <w:right w:val="none" w:sz="0" w:space="0" w:color="auto"/>
      </w:divBdr>
    </w:div>
    <w:div w:id="1280802126">
      <w:bodyDiv w:val="1"/>
      <w:marLeft w:val="0"/>
      <w:marRight w:val="0"/>
      <w:marTop w:val="0"/>
      <w:marBottom w:val="0"/>
      <w:divBdr>
        <w:top w:val="none" w:sz="0" w:space="0" w:color="auto"/>
        <w:left w:val="none" w:sz="0" w:space="0" w:color="auto"/>
        <w:bottom w:val="none" w:sz="0" w:space="0" w:color="auto"/>
        <w:right w:val="none" w:sz="0" w:space="0" w:color="auto"/>
      </w:divBdr>
    </w:div>
    <w:div w:id="1415780848">
      <w:bodyDiv w:val="1"/>
      <w:marLeft w:val="0"/>
      <w:marRight w:val="0"/>
      <w:marTop w:val="0"/>
      <w:marBottom w:val="0"/>
      <w:divBdr>
        <w:top w:val="none" w:sz="0" w:space="0" w:color="auto"/>
        <w:left w:val="none" w:sz="0" w:space="0" w:color="auto"/>
        <w:bottom w:val="none" w:sz="0" w:space="0" w:color="auto"/>
        <w:right w:val="none" w:sz="0" w:space="0" w:color="auto"/>
      </w:divBdr>
      <w:divsChild>
        <w:div w:id="1658652918">
          <w:marLeft w:val="0"/>
          <w:marRight w:val="0"/>
          <w:marTop w:val="0"/>
          <w:marBottom w:val="0"/>
          <w:divBdr>
            <w:top w:val="none" w:sz="0" w:space="0" w:color="auto"/>
            <w:left w:val="none" w:sz="0" w:space="0" w:color="auto"/>
            <w:bottom w:val="none" w:sz="0" w:space="0" w:color="auto"/>
            <w:right w:val="none" w:sz="0" w:space="0" w:color="auto"/>
          </w:divBdr>
        </w:div>
        <w:div w:id="1322004706">
          <w:marLeft w:val="0"/>
          <w:marRight w:val="0"/>
          <w:marTop w:val="0"/>
          <w:marBottom w:val="0"/>
          <w:divBdr>
            <w:top w:val="none" w:sz="0" w:space="0" w:color="auto"/>
            <w:left w:val="none" w:sz="0" w:space="0" w:color="auto"/>
            <w:bottom w:val="none" w:sz="0" w:space="0" w:color="auto"/>
            <w:right w:val="none" w:sz="0" w:space="0" w:color="auto"/>
          </w:divBdr>
        </w:div>
        <w:div w:id="1375228909">
          <w:marLeft w:val="0"/>
          <w:marRight w:val="0"/>
          <w:marTop w:val="0"/>
          <w:marBottom w:val="0"/>
          <w:divBdr>
            <w:top w:val="none" w:sz="0" w:space="0" w:color="auto"/>
            <w:left w:val="none" w:sz="0" w:space="0" w:color="auto"/>
            <w:bottom w:val="none" w:sz="0" w:space="0" w:color="auto"/>
            <w:right w:val="none" w:sz="0" w:space="0" w:color="auto"/>
          </w:divBdr>
        </w:div>
        <w:div w:id="1498765012">
          <w:marLeft w:val="0"/>
          <w:marRight w:val="0"/>
          <w:marTop w:val="0"/>
          <w:marBottom w:val="0"/>
          <w:divBdr>
            <w:top w:val="none" w:sz="0" w:space="0" w:color="auto"/>
            <w:left w:val="none" w:sz="0" w:space="0" w:color="auto"/>
            <w:bottom w:val="none" w:sz="0" w:space="0" w:color="auto"/>
            <w:right w:val="none" w:sz="0" w:space="0" w:color="auto"/>
          </w:divBdr>
        </w:div>
        <w:div w:id="337002396">
          <w:marLeft w:val="0"/>
          <w:marRight w:val="0"/>
          <w:marTop w:val="0"/>
          <w:marBottom w:val="0"/>
          <w:divBdr>
            <w:top w:val="none" w:sz="0" w:space="0" w:color="auto"/>
            <w:left w:val="none" w:sz="0" w:space="0" w:color="auto"/>
            <w:bottom w:val="none" w:sz="0" w:space="0" w:color="auto"/>
            <w:right w:val="none" w:sz="0" w:space="0" w:color="auto"/>
          </w:divBdr>
        </w:div>
      </w:divsChild>
    </w:div>
    <w:div w:id="1423449303">
      <w:bodyDiv w:val="1"/>
      <w:marLeft w:val="0"/>
      <w:marRight w:val="0"/>
      <w:marTop w:val="0"/>
      <w:marBottom w:val="0"/>
      <w:divBdr>
        <w:top w:val="none" w:sz="0" w:space="0" w:color="auto"/>
        <w:left w:val="none" w:sz="0" w:space="0" w:color="auto"/>
        <w:bottom w:val="none" w:sz="0" w:space="0" w:color="auto"/>
        <w:right w:val="none" w:sz="0" w:space="0" w:color="auto"/>
      </w:divBdr>
    </w:div>
    <w:div w:id="1424497735">
      <w:bodyDiv w:val="1"/>
      <w:marLeft w:val="0"/>
      <w:marRight w:val="0"/>
      <w:marTop w:val="0"/>
      <w:marBottom w:val="0"/>
      <w:divBdr>
        <w:top w:val="none" w:sz="0" w:space="0" w:color="auto"/>
        <w:left w:val="none" w:sz="0" w:space="0" w:color="auto"/>
        <w:bottom w:val="none" w:sz="0" w:space="0" w:color="auto"/>
        <w:right w:val="none" w:sz="0" w:space="0" w:color="auto"/>
      </w:divBdr>
    </w:div>
    <w:div w:id="1461458356">
      <w:bodyDiv w:val="1"/>
      <w:marLeft w:val="0"/>
      <w:marRight w:val="0"/>
      <w:marTop w:val="0"/>
      <w:marBottom w:val="0"/>
      <w:divBdr>
        <w:top w:val="none" w:sz="0" w:space="0" w:color="auto"/>
        <w:left w:val="none" w:sz="0" w:space="0" w:color="auto"/>
        <w:bottom w:val="none" w:sz="0" w:space="0" w:color="auto"/>
        <w:right w:val="none" w:sz="0" w:space="0" w:color="auto"/>
      </w:divBdr>
      <w:divsChild>
        <w:div w:id="124011493">
          <w:marLeft w:val="0"/>
          <w:marRight w:val="0"/>
          <w:marTop w:val="0"/>
          <w:marBottom w:val="0"/>
          <w:divBdr>
            <w:top w:val="none" w:sz="0" w:space="0" w:color="auto"/>
            <w:left w:val="none" w:sz="0" w:space="0" w:color="auto"/>
            <w:bottom w:val="none" w:sz="0" w:space="0" w:color="auto"/>
            <w:right w:val="none" w:sz="0" w:space="0" w:color="auto"/>
          </w:divBdr>
        </w:div>
      </w:divsChild>
    </w:div>
    <w:div w:id="1493834903">
      <w:bodyDiv w:val="1"/>
      <w:marLeft w:val="0"/>
      <w:marRight w:val="0"/>
      <w:marTop w:val="0"/>
      <w:marBottom w:val="0"/>
      <w:divBdr>
        <w:top w:val="none" w:sz="0" w:space="0" w:color="auto"/>
        <w:left w:val="none" w:sz="0" w:space="0" w:color="auto"/>
        <w:bottom w:val="none" w:sz="0" w:space="0" w:color="auto"/>
        <w:right w:val="none" w:sz="0" w:space="0" w:color="auto"/>
      </w:divBdr>
    </w:div>
    <w:div w:id="1510295984">
      <w:bodyDiv w:val="1"/>
      <w:marLeft w:val="0"/>
      <w:marRight w:val="0"/>
      <w:marTop w:val="0"/>
      <w:marBottom w:val="0"/>
      <w:divBdr>
        <w:top w:val="none" w:sz="0" w:space="0" w:color="auto"/>
        <w:left w:val="none" w:sz="0" w:space="0" w:color="auto"/>
        <w:bottom w:val="none" w:sz="0" w:space="0" w:color="auto"/>
        <w:right w:val="none" w:sz="0" w:space="0" w:color="auto"/>
      </w:divBdr>
      <w:divsChild>
        <w:div w:id="1399402000">
          <w:marLeft w:val="0"/>
          <w:marRight w:val="0"/>
          <w:marTop w:val="0"/>
          <w:marBottom w:val="0"/>
          <w:divBdr>
            <w:top w:val="single" w:sz="6" w:space="0" w:color="DDDDDD"/>
            <w:left w:val="single" w:sz="6" w:space="0" w:color="DDDDDD"/>
            <w:bottom w:val="single" w:sz="6" w:space="0" w:color="DDDDDD"/>
            <w:right w:val="single" w:sz="6" w:space="0" w:color="DDDDDD"/>
          </w:divBdr>
          <w:divsChild>
            <w:div w:id="793525601">
              <w:marLeft w:val="0"/>
              <w:marRight w:val="0"/>
              <w:marTop w:val="0"/>
              <w:marBottom w:val="0"/>
              <w:divBdr>
                <w:top w:val="none" w:sz="0" w:space="0" w:color="auto"/>
                <w:left w:val="none" w:sz="0" w:space="0" w:color="auto"/>
                <w:bottom w:val="none" w:sz="0" w:space="0" w:color="auto"/>
                <w:right w:val="none" w:sz="0" w:space="0" w:color="auto"/>
              </w:divBdr>
              <w:divsChild>
                <w:div w:id="249893130">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 w:id="1580598337">
      <w:bodyDiv w:val="1"/>
      <w:marLeft w:val="0"/>
      <w:marRight w:val="0"/>
      <w:marTop w:val="0"/>
      <w:marBottom w:val="0"/>
      <w:divBdr>
        <w:top w:val="none" w:sz="0" w:space="0" w:color="auto"/>
        <w:left w:val="none" w:sz="0" w:space="0" w:color="auto"/>
        <w:bottom w:val="none" w:sz="0" w:space="0" w:color="auto"/>
        <w:right w:val="none" w:sz="0" w:space="0" w:color="auto"/>
      </w:divBdr>
    </w:div>
    <w:div w:id="1613054608">
      <w:bodyDiv w:val="1"/>
      <w:marLeft w:val="0"/>
      <w:marRight w:val="0"/>
      <w:marTop w:val="0"/>
      <w:marBottom w:val="0"/>
      <w:divBdr>
        <w:top w:val="none" w:sz="0" w:space="0" w:color="auto"/>
        <w:left w:val="none" w:sz="0" w:space="0" w:color="auto"/>
        <w:bottom w:val="none" w:sz="0" w:space="0" w:color="auto"/>
        <w:right w:val="none" w:sz="0" w:space="0" w:color="auto"/>
      </w:divBdr>
    </w:div>
    <w:div w:id="1622303327">
      <w:bodyDiv w:val="1"/>
      <w:marLeft w:val="0"/>
      <w:marRight w:val="0"/>
      <w:marTop w:val="0"/>
      <w:marBottom w:val="0"/>
      <w:divBdr>
        <w:top w:val="none" w:sz="0" w:space="0" w:color="auto"/>
        <w:left w:val="none" w:sz="0" w:space="0" w:color="auto"/>
        <w:bottom w:val="none" w:sz="0" w:space="0" w:color="auto"/>
        <w:right w:val="none" w:sz="0" w:space="0" w:color="auto"/>
      </w:divBdr>
    </w:div>
    <w:div w:id="1637904650">
      <w:bodyDiv w:val="1"/>
      <w:marLeft w:val="0"/>
      <w:marRight w:val="0"/>
      <w:marTop w:val="0"/>
      <w:marBottom w:val="0"/>
      <w:divBdr>
        <w:top w:val="none" w:sz="0" w:space="0" w:color="auto"/>
        <w:left w:val="none" w:sz="0" w:space="0" w:color="auto"/>
        <w:bottom w:val="none" w:sz="0" w:space="0" w:color="auto"/>
        <w:right w:val="none" w:sz="0" w:space="0" w:color="auto"/>
      </w:divBdr>
      <w:divsChild>
        <w:div w:id="1181509051">
          <w:blockQuote w:val="1"/>
          <w:marLeft w:val="720"/>
          <w:marRight w:val="720"/>
          <w:marTop w:val="100"/>
          <w:marBottom w:val="100"/>
          <w:divBdr>
            <w:top w:val="none" w:sz="0" w:space="0" w:color="auto"/>
            <w:left w:val="single" w:sz="36" w:space="14" w:color="DDDDDD"/>
            <w:bottom w:val="none" w:sz="0" w:space="0" w:color="auto"/>
            <w:right w:val="none" w:sz="0" w:space="15" w:color="auto"/>
          </w:divBdr>
        </w:div>
      </w:divsChild>
    </w:div>
    <w:div w:id="1639721488">
      <w:bodyDiv w:val="1"/>
      <w:marLeft w:val="0"/>
      <w:marRight w:val="0"/>
      <w:marTop w:val="0"/>
      <w:marBottom w:val="0"/>
      <w:divBdr>
        <w:top w:val="none" w:sz="0" w:space="0" w:color="auto"/>
        <w:left w:val="none" w:sz="0" w:space="0" w:color="auto"/>
        <w:bottom w:val="none" w:sz="0" w:space="0" w:color="auto"/>
        <w:right w:val="none" w:sz="0" w:space="0" w:color="auto"/>
      </w:divBdr>
    </w:div>
    <w:div w:id="1651862376">
      <w:bodyDiv w:val="1"/>
      <w:marLeft w:val="0"/>
      <w:marRight w:val="0"/>
      <w:marTop w:val="0"/>
      <w:marBottom w:val="0"/>
      <w:divBdr>
        <w:top w:val="none" w:sz="0" w:space="0" w:color="auto"/>
        <w:left w:val="none" w:sz="0" w:space="0" w:color="auto"/>
        <w:bottom w:val="none" w:sz="0" w:space="0" w:color="auto"/>
        <w:right w:val="none" w:sz="0" w:space="0" w:color="auto"/>
      </w:divBdr>
    </w:div>
    <w:div w:id="1700620316">
      <w:bodyDiv w:val="1"/>
      <w:marLeft w:val="0"/>
      <w:marRight w:val="0"/>
      <w:marTop w:val="0"/>
      <w:marBottom w:val="0"/>
      <w:divBdr>
        <w:top w:val="none" w:sz="0" w:space="0" w:color="auto"/>
        <w:left w:val="none" w:sz="0" w:space="0" w:color="auto"/>
        <w:bottom w:val="none" w:sz="0" w:space="0" w:color="auto"/>
        <w:right w:val="none" w:sz="0" w:space="0" w:color="auto"/>
      </w:divBdr>
    </w:div>
    <w:div w:id="1729961058">
      <w:bodyDiv w:val="1"/>
      <w:marLeft w:val="0"/>
      <w:marRight w:val="0"/>
      <w:marTop w:val="0"/>
      <w:marBottom w:val="0"/>
      <w:divBdr>
        <w:top w:val="none" w:sz="0" w:space="0" w:color="auto"/>
        <w:left w:val="none" w:sz="0" w:space="0" w:color="auto"/>
        <w:bottom w:val="none" w:sz="0" w:space="0" w:color="auto"/>
        <w:right w:val="none" w:sz="0" w:space="0" w:color="auto"/>
      </w:divBdr>
    </w:div>
    <w:div w:id="1736783474">
      <w:bodyDiv w:val="1"/>
      <w:marLeft w:val="0"/>
      <w:marRight w:val="0"/>
      <w:marTop w:val="0"/>
      <w:marBottom w:val="0"/>
      <w:divBdr>
        <w:top w:val="none" w:sz="0" w:space="0" w:color="auto"/>
        <w:left w:val="none" w:sz="0" w:space="0" w:color="auto"/>
        <w:bottom w:val="none" w:sz="0" w:space="0" w:color="auto"/>
        <w:right w:val="none" w:sz="0" w:space="0" w:color="auto"/>
      </w:divBdr>
      <w:divsChild>
        <w:div w:id="807016648">
          <w:marLeft w:val="0"/>
          <w:marRight w:val="0"/>
          <w:marTop w:val="0"/>
          <w:marBottom w:val="0"/>
          <w:divBdr>
            <w:top w:val="none" w:sz="0" w:space="0" w:color="auto"/>
            <w:left w:val="none" w:sz="0" w:space="0" w:color="auto"/>
            <w:bottom w:val="single" w:sz="6" w:space="3" w:color="D0D4D7"/>
            <w:right w:val="none" w:sz="0" w:space="0" w:color="auto"/>
          </w:divBdr>
          <w:divsChild>
            <w:div w:id="129709715">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1755930562">
      <w:bodyDiv w:val="1"/>
      <w:marLeft w:val="0"/>
      <w:marRight w:val="0"/>
      <w:marTop w:val="0"/>
      <w:marBottom w:val="0"/>
      <w:divBdr>
        <w:top w:val="none" w:sz="0" w:space="0" w:color="auto"/>
        <w:left w:val="none" w:sz="0" w:space="0" w:color="auto"/>
        <w:bottom w:val="none" w:sz="0" w:space="0" w:color="auto"/>
        <w:right w:val="none" w:sz="0" w:space="0" w:color="auto"/>
      </w:divBdr>
    </w:div>
    <w:div w:id="1758673968">
      <w:bodyDiv w:val="1"/>
      <w:marLeft w:val="0"/>
      <w:marRight w:val="0"/>
      <w:marTop w:val="0"/>
      <w:marBottom w:val="0"/>
      <w:divBdr>
        <w:top w:val="none" w:sz="0" w:space="0" w:color="auto"/>
        <w:left w:val="none" w:sz="0" w:space="0" w:color="auto"/>
        <w:bottom w:val="none" w:sz="0" w:space="0" w:color="auto"/>
        <w:right w:val="none" w:sz="0" w:space="0" w:color="auto"/>
      </w:divBdr>
    </w:div>
    <w:div w:id="1770587392">
      <w:bodyDiv w:val="1"/>
      <w:marLeft w:val="0"/>
      <w:marRight w:val="0"/>
      <w:marTop w:val="0"/>
      <w:marBottom w:val="0"/>
      <w:divBdr>
        <w:top w:val="none" w:sz="0" w:space="0" w:color="auto"/>
        <w:left w:val="none" w:sz="0" w:space="0" w:color="auto"/>
        <w:bottom w:val="none" w:sz="0" w:space="0" w:color="auto"/>
        <w:right w:val="none" w:sz="0" w:space="0" w:color="auto"/>
      </w:divBdr>
    </w:div>
    <w:div w:id="1838113060">
      <w:bodyDiv w:val="1"/>
      <w:marLeft w:val="0"/>
      <w:marRight w:val="0"/>
      <w:marTop w:val="0"/>
      <w:marBottom w:val="0"/>
      <w:divBdr>
        <w:top w:val="none" w:sz="0" w:space="0" w:color="auto"/>
        <w:left w:val="none" w:sz="0" w:space="0" w:color="auto"/>
        <w:bottom w:val="none" w:sz="0" w:space="0" w:color="auto"/>
        <w:right w:val="none" w:sz="0" w:space="0" w:color="auto"/>
      </w:divBdr>
    </w:div>
    <w:div w:id="1872717445">
      <w:bodyDiv w:val="1"/>
      <w:marLeft w:val="0"/>
      <w:marRight w:val="0"/>
      <w:marTop w:val="0"/>
      <w:marBottom w:val="0"/>
      <w:divBdr>
        <w:top w:val="none" w:sz="0" w:space="0" w:color="auto"/>
        <w:left w:val="none" w:sz="0" w:space="0" w:color="auto"/>
        <w:bottom w:val="none" w:sz="0" w:space="0" w:color="auto"/>
        <w:right w:val="none" w:sz="0" w:space="0" w:color="auto"/>
      </w:divBdr>
    </w:div>
    <w:div w:id="1875995482">
      <w:bodyDiv w:val="1"/>
      <w:marLeft w:val="0"/>
      <w:marRight w:val="0"/>
      <w:marTop w:val="0"/>
      <w:marBottom w:val="0"/>
      <w:divBdr>
        <w:top w:val="none" w:sz="0" w:space="0" w:color="auto"/>
        <w:left w:val="none" w:sz="0" w:space="0" w:color="auto"/>
        <w:bottom w:val="none" w:sz="0" w:space="0" w:color="auto"/>
        <w:right w:val="none" w:sz="0" w:space="0" w:color="auto"/>
      </w:divBdr>
    </w:div>
    <w:div w:id="1878467367">
      <w:bodyDiv w:val="1"/>
      <w:marLeft w:val="0"/>
      <w:marRight w:val="0"/>
      <w:marTop w:val="0"/>
      <w:marBottom w:val="0"/>
      <w:divBdr>
        <w:top w:val="none" w:sz="0" w:space="0" w:color="auto"/>
        <w:left w:val="none" w:sz="0" w:space="0" w:color="auto"/>
        <w:bottom w:val="none" w:sz="0" w:space="0" w:color="auto"/>
        <w:right w:val="none" w:sz="0" w:space="0" w:color="auto"/>
      </w:divBdr>
    </w:div>
    <w:div w:id="1900701542">
      <w:bodyDiv w:val="1"/>
      <w:marLeft w:val="0"/>
      <w:marRight w:val="0"/>
      <w:marTop w:val="0"/>
      <w:marBottom w:val="0"/>
      <w:divBdr>
        <w:top w:val="none" w:sz="0" w:space="0" w:color="auto"/>
        <w:left w:val="none" w:sz="0" w:space="0" w:color="auto"/>
        <w:bottom w:val="none" w:sz="0" w:space="0" w:color="auto"/>
        <w:right w:val="none" w:sz="0" w:space="0" w:color="auto"/>
      </w:divBdr>
    </w:div>
    <w:div w:id="1911188998">
      <w:bodyDiv w:val="1"/>
      <w:marLeft w:val="0"/>
      <w:marRight w:val="0"/>
      <w:marTop w:val="0"/>
      <w:marBottom w:val="0"/>
      <w:divBdr>
        <w:top w:val="none" w:sz="0" w:space="0" w:color="auto"/>
        <w:left w:val="none" w:sz="0" w:space="0" w:color="auto"/>
        <w:bottom w:val="none" w:sz="0" w:space="0" w:color="auto"/>
        <w:right w:val="none" w:sz="0" w:space="0" w:color="auto"/>
      </w:divBdr>
    </w:div>
    <w:div w:id="1915817335">
      <w:bodyDiv w:val="1"/>
      <w:marLeft w:val="0"/>
      <w:marRight w:val="0"/>
      <w:marTop w:val="0"/>
      <w:marBottom w:val="0"/>
      <w:divBdr>
        <w:top w:val="none" w:sz="0" w:space="0" w:color="auto"/>
        <w:left w:val="none" w:sz="0" w:space="0" w:color="auto"/>
        <w:bottom w:val="none" w:sz="0" w:space="0" w:color="auto"/>
        <w:right w:val="none" w:sz="0" w:space="0" w:color="auto"/>
      </w:divBdr>
      <w:divsChild>
        <w:div w:id="2140806589">
          <w:marLeft w:val="0"/>
          <w:marRight w:val="0"/>
          <w:marTop w:val="0"/>
          <w:marBottom w:val="0"/>
          <w:divBdr>
            <w:top w:val="none" w:sz="0" w:space="0" w:color="auto"/>
            <w:left w:val="none" w:sz="0" w:space="0" w:color="auto"/>
            <w:bottom w:val="none" w:sz="0" w:space="0" w:color="auto"/>
            <w:right w:val="none" w:sz="0" w:space="0" w:color="auto"/>
          </w:divBdr>
        </w:div>
      </w:divsChild>
    </w:div>
    <w:div w:id="2029133811">
      <w:bodyDiv w:val="1"/>
      <w:marLeft w:val="0"/>
      <w:marRight w:val="0"/>
      <w:marTop w:val="0"/>
      <w:marBottom w:val="0"/>
      <w:divBdr>
        <w:top w:val="none" w:sz="0" w:space="0" w:color="auto"/>
        <w:left w:val="none" w:sz="0" w:space="0" w:color="auto"/>
        <w:bottom w:val="none" w:sz="0" w:space="0" w:color="auto"/>
        <w:right w:val="none" w:sz="0" w:space="0" w:color="auto"/>
      </w:divBdr>
      <w:divsChild>
        <w:div w:id="183061195">
          <w:marLeft w:val="0"/>
          <w:marRight w:val="0"/>
          <w:marTop w:val="0"/>
          <w:marBottom w:val="0"/>
          <w:divBdr>
            <w:top w:val="none" w:sz="0" w:space="0" w:color="auto"/>
            <w:left w:val="none" w:sz="0" w:space="0" w:color="auto"/>
            <w:bottom w:val="none" w:sz="0" w:space="0" w:color="auto"/>
            <w:right w:val="none" w:sz="0" w:space="0" w:color="auto"/>
          </w:divBdr>
          <w:divsChild>
            <w:div w:id="1655646251">
              <w:marLeft w:val="0"/>
              <w:marRight w:val="0"/>
              <w:marTop w:val="0"/>
              <w:marBottom w:val="0"/>
              <w:divBdr>
                <w:top w:val="none" w:sz="0" w:space="0" w:color="auto"/>
                <w:left w:val="none" w:sz="0" w:space="0" w:color="auto"/>
                <w:bottom w:val="none" w:sz="0" w:space="0" w:color="auto"/>
                <w:right w:val="none" w:sz="0" w:space="0" w:color="auto"/>
              </w:divBdr>
              <w:divsChild>
                <w:div w:id="694818086">
                  <w:marLeft w:val="0"/>
                  <w:marRight w:val="0"/>
                  <w:marTop w:val="0"/>
                  <w:marBottom w:val="0"/>
                  <w:divBdr>
                    <w:top w:val="none" w:sz="0" w:space="0" w:color="auto"/>
                    <w:left w:val="none" w:sz="0" w:space="0" w:color="auto"/>
                    <w:bottom w:val="none" w:sz="0" w:space="0" w:color="auto"/>
                    <w:right w:val="none" w:sz="0" w:space="0" w:color="auto"/>
                  </w:divBdr>
                  <w:divsChild>
                    <w:div w:id="7200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429396">
      <w:bodyDiv w:val="1"/>
      <w:marLeft w:val="0"/>
      <w:marRight w:val="0"/>
      <w:marTop w:val="0"/>
      <w:marBottom w:val="0"/>
      <w:divBdr>
        <w:top w:val="none" w:sz="0" w:space="0" w:color="auto"/>
        <w:left w:val="none" w:sz="0" w:space="0" w:color="auto"/>
        <w:bottom w:val="none" w:sz="0" w:space="0" w:color="auto"/>
        <w:right w:val="none" w:sz="0" w:space="0" w:color="auto"/>
      </w:divBdr>
      <w:divsChild>
        <w:div w:id="145977542">
          <w:marLeft w:val="0"/>
          <w:marRight w:val="0"/>
          <w:marTop w:val="0"/>
          <w:marBottom w:val="0"/>
          <w:divBdr>
            <w:top w:val="none" w:sz="0" w:space="0" w:color="auto"/>
            <w:left w:val="none" w:sz="0" w:space="0" w:color="auto"/>
            <w:bottom w:val="none" w:sz="0" w:space="0" w:color="auto"/>
            <w:right w:val="none" w:sz="0" w:space="0" w:color="auto"/>
          </w:divBdr>
          <w:divsChild>
            <w:div w:id="1519198684">
              <w:marLeft w:val="0"/>
              <w:marRight w:val="0"/>
              <w:marTop w:val="0"/>
              <w:marBottom w:val="0"/>
              <w:divBdr>
                <w:top w:val="none" w:sz="0" w:space="0" w:color="auto"/>
                <w:left w:val="none" w:sz="0" w:space="0" w:color="auto"/>
                <w:bottom w:val="none" w:sz="0" w:space="0" w:color="auto"/>
                <w:right w:val="none" w:sz="0" w:space="0" w:color="auto"/>
              </w:divBdr>
              <w:divsChild>
                <w:div w:id="1109399896">
                  <w:marLeft w:val="0"/>
                  <w:marRight w:val="0"/>
                  <w:marTop w:val="0"/>
                  <w:marBottom w:val="0"/>
                  <w:divBdr>
                    <w:top w:val="none" w:sz="0" w:space="0" w:color="auto"/>
                    <w:left w:val="none" w:sz="0" w:space="0" w:color="auto"/>
                    <w:bottom w:val="none" w:sz="0" w:space="0" w:color="auto"/>
                    <w:right w:val="none" w:sz="0" w:space="0" w:color="auto"/>
                  </w:divBdr>
                  <w:divsChild>
                    <w:div w:id="93266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7152">
      <w:bodyDiv w:val="1"/>
      <w:marLeft w:val="0"/>
      <w:marRight w:val="0"/>
      <w:marTop w:val="0"/>
      <w:marBottom w:val="0"/>
      <w:divBdr>
        <w:top w:val="none" w:sz="0" w:space="0" w:color="auto"/>
        <w:left w:val="none" w:sz="0" w:space="0" w:color="auto"/>
        <w:bottom w:val="none" w:sz="0" w:space="0" w:color="auto"/>
        <w:right w:val="none" w:sz="0" w:space="0" w:color="auto"/>
      </w:divBdr>
      <w:divsChild>
        <w:div w:id="672610935">
          <w:marLeft w:val="0"/>
          <w:marRight w:val="0"/>
          <w:marTop w:val="0"/>
          <w:marBottom w:val="0"/>
          <w:divBdr>
            <w:top w:val="none" w:sz="0" w:space="0" w:color="auto"/>
            <w:left w:val="none" w:sz="0" w:space="0" w:color="auto"/>
            <w:bottom w:val="single" w:sz="6" w:space="3" w:color="D0D4D7"/>
            <w:right w:val="none" w:sz="0" w:space="0" w:color="auto"/>
          </w:divBdr>
          <w:divsChild>
            <w:div w:id="1267345101">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 w:id="2097362323">
      <w:bodyDiv w:val="1"/>
      <w:marLeft w:val="0"/>
      <w:marRight w:val="0"/>
      <w:marTop w:val="0"/>
      <w:marBottom w:val="0"/>
      <w:divBdr>
        <w:top w:val="none" w:sz="0" w:space="0" w:color="auto"/>
        <w:left w:val="none" w:sz="0" w:space="0" w:color="auto"/>
        <w:bottom w:val="none" w:sz="0" w:space="0" w:color="auto"/>
        <w:right w:val="none" w:sz="0" w:space="0" w:color="auto"/>
      </w:divBdr>
    </w:div>
    <w:div w:id="2133354579">
      <w:bodyDiv w:val="1"/>
      <w:marLeft w:val="0"/>
      <w:marRight w:val="0"/>
      <w:marTop w:val="0"/>
      <w:marBottom w:val="0"/>
      <w:divBdr>
        <w:top w:val="none" w:sz="0" w:space="0" w:color="auto"/>
        <w:left w:val="none" w:sz="0" w:space="0" w:color="auto"/>
        <w:bottom w:val="none" w:sz="0" w:space="0" w:color="auto"/>
        <w:right w:val="none" w:sz="0" w:space="0" w:color="auto"/>
      </w:divBdr>
    </w:div>
    <w:div w:id="2133673383">
      <w:bodyDiv w:val="1"/>
      <w:marLeft w:val="0"/>
      <w:marRight w:val="0"/>
      <w:marTop w:val="0"/>
      <w:marBottom w:val="0"/>
      <w:divBdr>
        <w:top w:val="none" w:sz="0" w:space="0" w:color="auto"/>
        <w:left w:val="none" w:sz="0" w:space="0" w:color="auto"/>
        <w:bottom w:val="none" w:sz="0" w:space="0" w:color="auto"/>
        <w:right w:val="none" w:sz="0" w:space="0" w:color="auto"/>
      </w:divBdr>
    </w:div>
    <w:div w:id="21410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ywellfamily.com/the-effects-of-military-deployment-on-children-415051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ark.pressbooks.pub/hbse1/chapter/physical-development-in-middle-adulthood_ch_25/" TargetMode="External"/><Relationship Id="rId4" Type="http://schemas.openxmlformats.org/officeDocument/2006/relationships/settings" Target="settings.xml"/><Relationship Id="rId9" Type="http://schemas.openxmlformats.org/officeDocument/2006/relationships/hyperlink" Target="https://connectusfund.org/14-biggest-pros-and-cons-of-ag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D53978-B8B1-4033-A942-FFFFB5A12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Charles</cp:lastModifiedBy>
  <cp:revision>11</cp:revision>
  <dcterms:created xsi:type="dcterms:W3CDTF">2021-08-01T20:19:00Z</dcterms:created>
  <dcterms:modified xsi:type="dcterms:W3CDTF">2021-08-01T22:42:00Z</dcterms:modified>
</cp:coreProperties>
</file>